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after="340" w:line="360" w:lineRule="exact"/>
        <w:jc w:val="center"/>
        <w:textAlignment w:val="auto"/>
        <w:rPr>
          <w:rFonts w:hint="eastAsia" w:ascii="黑体" w:hAnsi="黑体" w:eastAsia="黑体"/>
          <w:b w:val="0"/>
          <w:sz w:val="44"/>
          <w:szCs w:val="44"/>
          <w:lang w:val="en-US" w:eastAsia="zh-CN"/>
        </w:rPr>
      </w:pPr>
      <w:bookmarkStart w:id="0" w:name="_Toc508457586"/>
      <w:bookmarkStart w:id="1" w:name="_Toc508458375"/>
      <w:bookmarkStart w:id="2" w:name="_Toc508348294"/>
      <w:bookmarkStart w:id="3" w:name="_Toc508457907"/>
      <w:r>
        <w:rPr>
          <w:rFonts w:hint="eastAsia" w:ascii="黑体" w:hAnsi="黑体" w:eastAsia="黑体"/>
          <w:b w:val="0"/>
          <w:sz w:val="44"/>
          <w:szCs w:val="44"/>
          <w:lang w:val="en-US" w:eastAsia="zh-CN"/>
        </w:rPr>
        <w:t>中国民用航空飞行学院本科教学</w:t>
      </w:r>
    </w:p>
    <w:p>
      <w:pPr>
        <w:pStyle w:val="2"/>
        <w:keepNext/>
        <w:keepLines/>
        <w:pageBreakBefore w:val="0"/>
        <w:widowControl w:val="0"/>
        <w:kinsoku/>
        <w:wordWrap/>
        <w:overflowPunct/>
        <w:topLinePunct w:val="0"/>
        <w:autoSpaceDE/>
        <w:autoSpaceDN/>
        <w:bidi w:val="0"/>
        <w:adjustRightInd/>
        <w:snapToGrid/>
        <w:spacing w:after="340" w:line="240" w:lineRule="auto"/>
        <w:jc w:val="center"/>
        <w:textAlignment w:val="auto"/>
        <w:rPr>
          <w:rFonts w:hint="eastAsia" w:ascii="黑体" w:hAnsi="黑体" w:eastAsia="黑体"/>
          <w:b w:val="0"/>
          <w:sz w:val="44"/>
          <w:szCs w:val="44"/>
          <w:lang w:val="en-US" w:eastAsia="zh-CN"/>
        </w:rPr>
      </w:pPr>
      <w:r>
        <w:rPr>
          <w:rFonts w:hint="eastAsia" w:ascii="黑体" w:hAnsi="黑体" w:eastAsia="黑体"/>
          <w:b w:val="0"/>
          <w:sz w:val="44"/>
          <w:szCs w:val="44"/>
          <w:lang w:val="en-US" w:eastAsia="zh-CN"/>
        </w:rPr>
        <w:t>《数据结构与算法》</w:t>
      </w:r>
    </w:p>
    <w:p>
      <w:pPr>
        <w:pStyle w:val="2"/>
        <w:keepNext/>
        <w:keepLines/>
        <w:pageBreakBefore w:val="0"/>
        <w:widowControl w:val="0"/>
        <w:kinsoku/>
        <w:wordWrap/>
        <w:overflowPunct/>
        <w:topLinePunct w:val="0"/>
        <w:autoSpaceDE/>
        <w:autoSpaceDN/>
        <w:bidi w:val="0"/>
        <w:adjustRightInd/>
        <w:snapToGrid/>
        <w:spacing w:after="340" w:line="240" w:lineRule="auto"/>
        <w:jc w:val="center"/>
        <w:textAlignment w:val="auto"/>
        <w:rPr>
          <w:rFonts w:hint="eastAsia" w:ascii="黑体" w:hAnsi="黑体" w:eastAsia="黑体"/>
          <w:b w:val="0"/>
          <w:sz w:val="44"/>
          <w:szCs w:val="44"/>
          <w:lang w:val="en-US" w:eastAsia="zh-CN"/>
        </w:rPr>
      </w:pPr>
      <w:r>
        <w:rPr>
          <w:rFonts w:hint="eastAsia" w:ascii="黑体" w:hAnsi="黑体" w:eastAsia="黑体"/>
          <w:b w:val="0"/>
          <w:sz w:val="44"/>
          <w:szCs w:val="44"/>
          <w:lang w:val="en-US" w:eastAsia="zh-CN"/>
        </w:rPr>
        <w:t>课程教学大纲</w:t>
      </w:r>
      <w:bookmarkEnd w:id="0"/>
      <w:bookmarkEnd w:id="1"/>
      <w:bookmarkEnd w:id="2"/>
      <w:bookmarkEnd w:id="3"/>
      <w:r>
        <w:rPr>
          <w:rFonts w:hint="eastAsia" w:ascii="黑体" w:hAnsi="黑体" w:eastAsia="黑体"/>
          <w:b w:val="0"/>
          <w:sz w:val="44"/>
          <w:szCs w:val="44"/>
          <w:lang w:val="en-US" w:eastAsia="zh-CN"/>
        </w:rPr>
        <w:t>（2020版）</w:t>
      </w:r>
    </w:p>
    <w:p>
      <w:pPr>
        <w:rPr>
          <w:rFonts w:hint="eastAsia"/>
          <w:lang w:eastAsia="zh-CN"/>
        </w:rPr>
      </w:pPr>
      <w:r>
        <w:rPr>
          <w:rFonts w:hint="eastAsia" w:ascii="黑体" w:hAnsi="黑体" w:eastAsia="黑体"/>
          <w:b w:val="0"/>
          <w:sz w:val="32"/>
          <w:szCs w:val="32"/>
          <w:lang w:eastAsia="zh-CN"/>
        </w:rPr>
        <w:t>一、课程基本信息</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776"/>
        <w:gridCol w:w="1065"/>
        <w:gridCol w:w="1065"/>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4" w:type="dxa"/>
            <w:vMerge w:val="restart"/>
            <w:vAlign w:val="center"/>
          </w:tcPr>
          <w:p>
            <w:pPr>
              <w:spacing w:line="360" w:lineRule="exact"/>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课程名称</w:t>
            </w:r>
          </w:p>
        </w:tc>
        <w:tc>
          <w:tcPr>
            <w:tcW w:w="7168" w:type="dxa"/>
            <w:gridSpan w:val="7"/>
            <w:vAlign w:val="center"/>
          </w:tcPr>
          <w:p>
            <w:pPr>
              <w:spacing w:line="360" w:lineRule="exac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数据结构与算法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4" w:type="dxa"/>
            <w:vMerge w:val="continue"/>
            <w:vAlign w:val="center"/>
          </w:tcPr>
          <w:p>
            <w:pPr>
              <w:spacing w:line="360" w:lineRule="exact"/>
              <w:rPr>
                <w:rFonts w:hint="eastAsia" w:ascii="宋体" w:hAnsi="宋体" w:eastAsia="宋体" w:cs="宋体"/>
                <w:sz w:val="24"/>
                <w:szCs w:val="24"/>
                <w:vertAlign w:val="baseline"/>
              </w:rPr>
            </w:pPr>
          </w:p>
        </w:tc>
        <w:tc>
          <w:tcPr>
            <w:tcW w:w="7168" w:type="dxa"/>
            <w:gridSpan w:val="7"/>
            <w:vAlign w:val="center"/>
          </w:tcPr>
          <w:p>
            <w:pPr>
              <w:spacing w:line="360" w:lineRule="exac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Data Structure </w:t>
            </w:r>
            <w:r>
              <w:rPr>
                <w:rFonts w:hint="eastAsia" w:ascii="宋体" w:hAnsi="宋体" w:cs="宋体"/>
                <w:sz w:val="24"/>
                <w:szCs w:val="24"/>
                <w:vertAlign w:val="baseline"/>
                <w:lang w:val="en-US" w:eastAsia="zh-CN"/>
              </w:rPr>
              <w:t>and</w:t>
            </w:r>
            <w:r>
              <w:rPr>
                <w:rFonts w:hint="eastAsia" w:ascii="宋体" w:hAnsi="宋体" w:eastAsia="宋体" w:cs="宋体"/>
                <w:sz w:val="24"/>
                <w:szCs w:val="24"/>
                <w:vertAlign w:val="baseline"/>
                <w:lang w:val="en-US" w:eastAsia="zh-CN"/>
              </w:rPr>
              <w:t xml:space="preserve"> Algorithm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4" w:type="dxa"/>
            <w:vAlign w:val="center"/>
          </w:tcPr>
          <w:p>
            <w:pPr>
              <w:spacing w:line="360" w:lineRule="exact"/>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课程代码</w:t>
            </w:r>
          </w:p>
        </w:tc>
        <w:tc>
          <w:tcPr>
            <w:tcW w:w="3971" w:type="dxa"/>
            <w:gridSpan w:val="4"/>
            <w:vAlign w:val="center"/>
          </w:tcPr>
          <w:p>
            <w:pPr>
              <w:spacing w:line="360" w:lineRule="exact"/>
              <w:rPr>
                <w:rFonts w:hint="eastAsia" w:ascii="宋体" w:hAnsi="宋体" w:eastAsia="宋体" w:cs="宋体"/>
                <w:sz w:val="24"/>
                <w:szCs w:val="24"/>
                <w:vertAlign w:val="baseline"/>
              </w:rPr>
            </w:pPr>
            <w:r>
              <w:rPr>
                <w:rFonts w:hint="eastAsia" w:ascii="宋体" w:hAnsi="宋体" w:eastAsia="宋体" w:cs="宋体"/>
                <w:sz w:val="24"/>
                <w:szCs w:val="24"/>
                <w:vertAlign w:val="baseline"/>
              </w:rPr>
              <w:t>E13116750</w:t>
            </w:r>
          </w:p>
        </w:tc>
        <w:tc>
          <w:tcPr>
            <w:tcW w:w="1065" w:type="dxa"/>
            <w:vAlign w:val="center"/>
          </w:tcPr>
          <w:p>
            <w:pPr>
              <w:spacing w:line="360" w:lineRule="exact"/>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课程性质</w:t>
            </w:r>
          </w:p>
        </w:tc>
        <w:tc>
          <w:tcPr>
            <w:tcW w:w="2132" w:type="dxa"/>
            <w:gridSpan w:val="2"/>
            <w:vAlign w:val="center"/>
          </w:tcPr>
          <w:p>
            <w:pPr>
              <w:spacing w:line="360" w:lineRule="exact"/>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4" w:type="dxa"/>
            <w:vAlign w:val="center"/>
          </w:tcPr>
          <w:p>
            <w:pPr>
              <w:spacing w:line="360" w:lineRule="exact"/>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开课学院</w:t>
            </w:r>
          </w:p>
        </w:tc>
        <w:tc>
          <w:tcPr>
            <w:tcW w:w="3971" w:type="dxa"/>
            <w:gridSpan w:val="4"/>
            <w:vAlign w:val="center"/>
          </w:tcPr>
          <w:p>
            <w:pPr>
              <w:spacing w:line="360" w:lineRule="exact"/>
              <w:rPr>
                <w:rFonts w:hint="eastAsia" w:ascii="宋体" w:hAnsi="宋体" w:eastAsia="宋体" w:cs="宋体"/>
                <w:sz w:val="24"/>
                <w:szCs w:val="24"/>
                <w:vertAlign w:val="baseline"/>
              </w:rPr>
            </w:pPr>
            <w:r>
              <w:rPr>
                <w:rFonts w:hint="eastAsia" w:ascii="宋体" w:hAnsi="宋体" w:cs="宋体"/>
                <w:sz w:val="24"/>
                <w:szCs w:val="24"/>
                <w:vertAlign w:val="baseline"/>
                <w:lang w:eastAsia="zh-CN"/>
              </w:rPr>
              <w:t>计算机学院</w:t>
            </w:r>
          </w:p>
        </w:tc>
        <w:tc>
          <w:tcPr>
            <w:tcW w:w="1065" w:type="dxa"/>
            <w:vAlign w:val="center"/>
          </w:tcPr>
          <w:p>
            <w:pPr>
              <w:spacing w:line="360" w:lineRule="exact"/>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课程负责人</w:t>
            </w:r>
          </w:p>
        </w:tc>
        <w:tc>
          <w:tcPr>
            <w:tcW w:w="2132" w:type="dxa"/>
            <w:gridSpan w:val="2"/>
            <w:vAlign w:val="center"/>
          </w:tcPr>
          <w:p>
            <w:pPr>
              <w:spacing w:line="360" w:lineRule="exact"/>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李廷元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4" w:type="dxa"/>
            <w:vAlign w:val="center"/>
          </w:tcPr>
          <w:p>
            <w:pPr>
              <w:spacing w:line="360" w:lineRule="exact"/>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课程团队</w:t>
            </w:r>
          </w:p>
        </w:tc>
        <w:tc>
          <w:tcPr>
            <w:tcW w:w="7168" w:type="dxa"/>
            <w:gridSpan w:val="7"/>
            <w:vAlign w:val="center"/>
          </w:tcPr>
          <w:p>
            <w:pPr>
              <w:spacing w:line="360" w:lineRule="exact"/>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李廷元、付茂洺、张中浩、高大鹏、</w:t>
            </w:r>
            <w:bookmarkStart w:id="4" w:name="_GoBack"/>
            <w:bookmarkEnd w:id="4"/>
            <w:r>
              <w:rPr>
                <w:rFonts w:hint="eastAsia" w:ascii="宋体" w:hAnsi="宋体" w:cs="宋体"/>
                <w:sz w:val="24"/>
                <w:szCs w:val="24"/>
                <w:vertAlign w:val="baseline"/>
                <w:lang w:eastAsia="zh-CN"/>
              </w:rPr>
              <w:t>马婷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4" w:type="dxa"/>
            <w:vAlign w:val="center"/>
          </w:tcPr>
          <w:p>
            <w:pPr>
              <w:spacing w:line="360" w:lineRule="exact"/>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授课学期</w:t>
            </w:r>
          </w:p>
        </w:tc>
        <w:tc>
          <w:tcPr>
            <w:tcW w:w="3971" w:type="dxa"/>
            <w:gridSpan w:val="4"/>
            <w:vAlign w:val="center"/>
          </w:tcPr>
          <w:p>
            <w:pPr>
              <w:spacing w:line="360" w:lineRule="exact"/>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eastAsia="zh-CN"/>
              </w:rPr>
              <w:t>第</w:t>
            </w:r>
            <w:r>
              <w:rPr>
                <w:rFonts w:hint="eastAsia" w:ascii="宋体" w:hAnsi="宋体" w:cs="宋体"/>
                <w:sz w:val="24"/>
                <w:szCs w:val="24"/>
                <w:vertAlign w:val="baseline"/>
                <w:lang w:val="en-US" w:eastAsia="zh-CN"/>
              </w:rPr>
              <w:t>3学期</w:t>
            </w:r>
          </w:p>
        </w:tc>
        <w:tc>
          <w:tcPr>
            <w:tcW w:w="1065" w:type="dxa"/>
            <w:vAlign w:val="center"/>
          </w:tcPr>
          <w:p>
            <w:pPr>
              <w:spacing w:line="360" w:lineRule="exact"/>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eastAsia="zh-CN"/>
              </w:rPr>
              <w:t>学分</w:t>
            </w:r>
            <w:r>
              <w:rPr>
                <w:rFonts w:hint="eastAsia" w:ascii="宋体" w:hAnsi="宋体" w:cs="宋体"/>
                <w:sz w:val="24"/>
                <w:szCs w:val="24"/>
                <w:vertAlign w:val="baseline"/>
                <w:lang w:val="en-US" w:eastAsia="zh-CN"/>
              </w:rPr>
              <w:t>/学时</w:t>
            </w:r>
          </w:p>
        </w:tc>
        <w:tc>
          <w:tcPr>
            <w:tcW w:w="2132" w:type="dxa"/>
            <w:gridSpan w:val="2"/>
            <w:vAlign w:val="center"/>
          </w:tcPr>
          <w:p>
            <w:pPr>
              <w:spacing w:line="360" w:lineRule="exact"/>
              <w:rPr>
                <w:rFonts w:hint="eastAsia" w:ascii="宋体" w:hAnsi="宋体" w:eastAsia="宋体" w:cs="宋体"/>
                <w:sz w:val="24"/>
                <w:szCs w:val="24"/>
                <w:vertAlign w:val="baseline"/>
                <w:lang w:eastAsia="zh-CN"/>
              </w:rPr>
            </w:pPr>
            <w:r>
              <w:rPr>
                <w:rFonts w:hint="eastAsia" w:ascii="宋体" w:hAnsi="宋体" w:cs="宋体"/>
                <w:sz w:val="24"/>
                <w:szCs w:val="24"/>
                <w:vertAlign w:val="baseline"/>
                <w:lang w:val="en-US" w:eastAsia="zh-CN"/>
              </w:rPr>
              <w:t>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4" w:type="dxa"/>
            <w:vMerge w:val="restart"/>
            <w:vAlign w:val="center"/>
          </w:tcPr>
          <w:p>
            <w:pPr>
              <w:spacing w:line="360" w:lineRule="exact"/>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课内学时</w:t>
            </w:r>
          </w:p>
        </w:tc>
        <w:tc>
          <w:tcPr>
            <w:tcW w:w="776" w:type="dxa"/>
            <w:vMerge w:val="restart"/>
            <w:vAlign w:val="center"/>
          </w:tcPr>
          <w:p>
            <w:pPr>
              <w:spacing w:line="360" w:lineRule="exact"/>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64</w:t>
            </w:r>
          </w:p>
        </w:tc>
        <w:tc>
          <w:tcPr>
            <w:tcW w:w="1065" w:type="dxa"/>
            <w:vAlign w:val="center"/>
          </w:tcPr>
          <w:p>
            <w:pPr>
              <w:spacing w:line="360" w:lineRule="exact"/>
              <w:rPr>
                <w:rFonts w:hint="eastAsia" w:ascii="宋体" w:hAnsi="宋体" w:cs="宋体"/>
                <w:sz w:val="24"/>
                <w:szCs w:val="24"/>
                <w:vertAlign w:val="baseline"/>
                <w:lang w:eastAsia="zh-CN"/>
              </w:rPr>
            </w:pPr>
            <w:r>
              <w:rPr>
                <w:rFonts w:hint="eastAsia" w:ascii="宋体" w:hAnsi="宋体" w:cs="宋体"/>
                <w:sz w:val="24"/>
                <w:szCs w:val="24"/>
                <w:vertAlign w:val="baseline"/>
                <w:lang w:eastAsia="zh-CN"/>
              </w:rPr>
              <w:t>理论</w:t>
            </w:r>
          </w:p>
          <w:p>
            <w:pPr>
              <w:spacing w:line="360" w:lineRule="exact"/>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学时</w:t>
            </w:r>
          </w:p>
        </w:tc>
        <w:tc>
          <w:tcPr>
            <w:tcW w:w="1065" w:type="dxa"/>
            <w:vAlign w:val="center"/>
          </w:tcPr>
          <w:p>
            <w:pPr>
              <w:spacing w:line="360" w:lineRule="exact"/>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64</w:t>
            </w:r>
          </w:p>
        </w:tc>
        <w:tc>
          <w:tcPr>
            <w:tcW w:w="1065" w:type="dxa"/>
            <w:vAlign w:val="center"/>
          </w:tcPr>
          <w:p>
            <w:pPr>
              <w:spacing w:line="360" w:lineRule="exact"/>
              <w:rPr>
                <w:rFonts w:hint="eastAsia" w:ascii="宋体" w:hAnsi="宋体" w:cs="宋体"/>
                <w:sz w:val="24"/>
                <w:szCs w:val="24"/>
                <w:vertAlign w:val="baseline"/>
                <w:lang w:eastAsia="zh-CN"/>
              </w:rPr>
            </w:pPr>
            <w:r>
              <w:rPr>
                <w:rFonts w:hint="eastAsia" w:ascii="宋体" w:hAnsi="宋体" w:cs="宋体"/>
                <w:sz w:val="24"/>
                <w:szCs w:val="24"/>
                <w:vertAlign w:val="baseline"/>
                <w:lang w:eastAsia="zh-CN"/>
              </w:rPr>
              <w:t>实验</w:t>
            </w:r>
          </w:p>
          <w:p>
            <w:pPr>
              <w:spacing w:line="360" w:lineRule="exact"/>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学时</w:t>
            </w:r>
          </w:p>
        </w:tc>
        <w:tc>
          <w:tcPr>
            <w:tcW w:w="1065" w:type="dxa"/>
            <w:vAlign w:val="center"/>
          </w:tcPr>
          <w:p>
            <w:pPr>
              <w:spacing w:line="360" w:lineRule="exact"/>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24</w:t>
            </w:r>
          </w:p>
        </w:tc>
        <w:tc>
          <w:tcPr>
            <w:tcW w:w="1066" w:type="dxa"/>
            <w:vAlign w:val="center"/>
          </w:tcPr>
          <w:p>
            <w:pPr>
              <w:spacing w:line="360" w:lineRule="exact"/>
              <w:rPr>
                <w:rFonts w:hint="eastAsia" w:ascii="宋体" w:hAnsi="宋体" w:eastAsia="宋体" w:cs="宋体"/>
                <w:sz w:val="24"/>
                <w:szCs w:val="24"/>
                <w:vertAlign w:val="baseline"/>
              </w:rPr>
            </w:pPr>
            <w:r>
              <w:rPr>
                <w:rFonts w:hint="eastAsia" w:ascii="宋体" w:hAnsi="宋体" w:cs="宋体"/>
                <w:sz w:val="24"/>
                <w:szCs w:val="24"/>
                <w:vertAlign w:val="baseline"/>
                <w:lang w:eastAsia="zh-CN"/>
              </w:rPr>
              <w:t>实训（含上机）</w:t>
            </w:r>
          </w:p>
        </w:tc>
        <w:tc>
          <w:tcPr>
            <w:tcW w:w="1066" w:type="dxa"/>
            <w:vAlign w:val="center"/>
          </w:tcPr>
          <w:p>
            <w:pPr>
              <w:spacing w:line="360" w:lineRule="exact"/>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4" w:type="dxa"/>
            <w:vMerge w:val="continue"/>
            <w:vAlign w:val="center"/>
          </w:tcPr>
          <w:p>
            <w:pPr>
              <w:spacing w:line="360" w:lineRule="exact"/>
              <w:rPr>
                <w:rFonts w:hint="eastAsia" w:ascii="宋体" w:hAnsi="宋体" w:eastAsia="宋体" w:cs="宋体"/>
                <w:sz w:val="24"/>
                <w:szCs w:val="24"/>
                <w:vertAlign w:val="baseline"/>
              </w:rPr>
            </w:pPr>
          </w:p>
        </w:tc>
        <w:tc>
          <w:tcPr>
            <w:tcW w:w="776" w:type="dxa"/>
            <w:vMerge w:val="continue"/>
            <w:vAlign w:val="center"/>
          </w:tcPr>
          <w:p>
            <w:pPr>
              <w:spacing w:line="360" w:lineRule="exact"/>
              <w:rPr>
                <w:rFonts w:hint="eastAsia" w:ascii="宋体" w:hAnsi="宋体" w:eastAsia="宋体" w:cs="宋体"/>
                <w:sz w:val="24"/>
                <w:szCs w:val="24"/>
                <w:vertAlign w:val="baseline"/>
              </w:rPr>
            </w:pPr>
          </w:p>
        </w:tc>
        <w:tc>
          <w:tcPr>
            <w:tcW w:w="1065" w:type="dxa"/>
            <w:vAlign w:val="center"/>
          </w:tcPr>
          <w:p>
            <w:pPr>
              <w:spacing w:line="360" w:lineRule="exact"/>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实习</w:t>
            </w:r>
          </w:p>
        </w:tc>
        <w:tc>
          <w:tcPr>
            <w:tcW w:w="1065" w:type="dxa"/>
            <w:vAlign w:val="center"/>
          </w:tcPr>
          <w:p>
            <w:pPr>
              <w:spacing w:line="360" w:lineRule="exact"/>
              <w:rPr>
                <w:rFonts w:hint="eastAsia" w:ascii="宋体" w:hAnsi="宋体" w:eastAsia="宋体" w:cs="宋体"/>
                <w:sz w:val="24"/>
                <w:szCs w:val="24"/>
                <w:vertAlign w:val="baseline"/>
              </w:rPr>
            </w:pPr>
          </w:p>
        </w:tc>
        <w:tc>
          <w:tcPr>
            <w:tcW w:w="1065" w:type="dxa"/>
            <w:vAlign w:val="center"/>
          </w:tcPr>
          <w:p>
            <w:pPr>
              <w:spacing w:line="360" w:lineRule="exact"/>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其他</w:t>
            </w:r>
          </w:p>
        </w:tc>
        <w:tc>
          <w:tcPr>
            <w:tcW w:w="3197" w:type="dxa"/>
            <w:gridSpan w:val="3"/>
            <w:vAlign w:val="center"/>
          </w:tcPr>
          <w:p>
            <w:pPr>
              <w:spacing w:line="360" w:lineRule="exact"/>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4" w:type="dxa"/>
            <w:vAlign w:val="center"/>
          </w:tcPr>
          <w:p>
            <w:pPr>
              <w:spacing w:line="360" w:lineRule="exact"/>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课外学时</w:t>
            </w:r>
          </w:p>
        </w:tc>
        <w:tc>
          <w:tcPr>
            <w:tcW w:w="7168" w:type="dxa"/>
            <w:gridSpan w:val="7"/>
            <w:vAlign w:val="center"/>
          </w:tcPr>
          <w:p>
            <w:pPr>
              <w:spacing w:line="360" w:lineRule="exact"/>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4" w:type="dxa"/>
            <w:vAlign w:val="center"/>
          </w:tcPr>
          <w:p>
            <w:pPr>
              <w:spacing w:line="360" w:lineRule="exact"/>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适用专业</w:t>
            </w:r>
          </w:p>
        </w:tc>
        <w:tc>
          <w:tcPr>
            <w:tcW w:w="7168" w:type="dxa"/>
            <w:gridSpan w:val="7"/>
            <w:vAlign w:val="center"/>
          </w:tcPr>
          <w:p>
            <w:pPr>
              <w:spacing w:line="360" w:lineRule="exact"/>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计算机科学与技术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4" w:type="dxa"/>
            <w:vAlign w:val="center"/>
          </w:tcPr>
          <w:p>
            <w:pPr>
              <w:spacing w:line="360" w:lineRule="exact"/>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授课语言</w:t>
            </w:r>
          </w:p>
        </w:tc>
        <w:tc>
          <w:tcPr>
            <w:tcW w:w="7168" w:type="dxa"/>
            <w:gridSpan w:val="7"/>
            <w:vAlign w:val="center"/>
          </w:tcPr>
          <w:p>
            <w:pPr>
              <w:spacing w:line="360" w:lineRule="exact"/>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4" w:type="dxa"/>
            <w:vAlign w:val="center"/>
          </w:tcPr>
          <w:p>
            <w:pPr>
              <w:spacing w:line="360" w:lineRule="exact"/>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先修课程</w:t>
            </w:r>
          </w:p>
        </w:tc>
        <w:tc>
          <w:tcPr>
            <w:tcW w:w="7168" w:type="dxa"/>
            <w:gridSpan w:val="7"/>
            <w:vAlign w:val="center"/>
          </w:tcPr>
          <w:p>
            <w:pPr>
              <w:spacing w:line="360" w:lineRule="exact"/>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计算机科学导论、程序设计基础、高等数学、离散数学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4" w:type="dxa"/>
            <w:vAlign w:val="center"/>
          </w:tcPr>
          <w:p>
            <w:pPr>
              <w:spacing w:line="360" w:lineRule="exact"/>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后续课程</w:t>
            </w:r>
          </w:p>
        </w:tc>
        <w:tc>
          <w:tcPr>
            <w:tcW w:w="7168" w:type="dxa"/>
            <w:gridSpan w:val="7"/>
            <w:vAlign w:val="center"/>
          </w:tcPr>
          <w:p>
            <w:pPr>
              <w:spacing w:line="360" w:lineRule="exact"/>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数据库原理及应用、计算机操作系统、程序设计语言与编译、算法设计与分析、软件工程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4" w:type="dxa"/>
            <w:vAlign w:val="center"/>
          </w:tcPr>
          <w:p>
            <w:pPr>
              <w:spacing w:line="360" w:lineRule="exact"/>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课程简介</w:t>
            </w:r>
          </w:p>
        </w:tc>
        <w:tc>
          <w:tcPr>
            <w:tcW w:w="7168" w:type="dxa"/>
            <w:gridSpan w:val="7"/>
            <w:vAlign w:val="center"/>
          </w:tcPr>
          <w:p>
            <w:pPr>
              <w:spacing w:line="360" w:lineRule="exact"/>
              <w:rPr>
                <w:rFonts w:hint="eastAsia" w:ascii="宋体" w:hAnsi="宋体" w:cs="宋体"/>
                <w:sz w:val="24"/>
                <w:szCs w:val="24"/>
                <w:vertAlign w:val="baseline"/>
                <w:lang w:eastAsia="zh-CN"/>
              </w:rPr>
            </w:pPr>
            <w:r>
              <w:rPr>
                <w:rFonts w:hint="eastAsia" w:ascii="宋体" w:hAnsi="宋体" w:cs="宋体"/>
                <w:sz w:val="24"/>
                <w:szCs w:val="24"/>
                <w:vertAlign w:val="baseline"/>
                <w:lang w:eastAsia="zh-CN"/>
              </w:rPr>
              <w:t>本课程是计算机科学与技术专业本科生的一门专业核心课程。计算机是现代社会中用于解决问题的重要工具，支撑这个工具高效运转的就是其后的各种系统程序、应用程序。图灵奖获得者沃斯写了一本经典著作“程序=算法+数据结构”。数据结构，是抽象的表示数据的方式；算法，则是计算的一系列有效、通用的步骤。算法与数据结构是程序设计中相辅相成的两个方面，是计算机学科的重要基石。课程围绕“算法+数据结构=程序”的思路，以问题求解为导向进行学习。通过本课程的学习，使得学生从数据逻辑结构、存储结构和基本运算三个层面掌握基本的数据组织和数据处理的方法，能够从问题出发设计面向数据结构的求解算法，并能够对算法进行时间复杂度与空间复杂度的分析，为后续计算机专业课程的学习打下坚实的基础。</w:t>
            </w:r>
          </w:p>
        </w:tc>
      </w:tr>
    </w:tbl>
    <w:p>
      <w:pPr>
        <w:rPr>
          <w:rFonts w:hint="eastAsia"/>
          <w:lang w:eastAsia="zh-CN"/>
        </w:rPr>
      </w:pPr>
      <w:r>
        <w:rPr>
          <w:rFonts w:hint="eastAsia" w:ascii="黑体" w:hAnsi="黑体" w:eastAsia="黑体"/>
          <w:b w:val="0"/>
          <w:sz w:val="32"/>
          <w:szCs w:val="32"/>
          <w:lang w:eastAsia="zh-CN"/>
        </w:rPr>
        <w:t>二、课程目标及对毕业要求指标点的支撑</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3535"/>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5" w:type="dxa"/>
            <w:vAlign w:val="center"/>
          </w:tcPr>
          <w:p>
            <w:pPr>
              <w:spacing w:line="360" w:lineRule="exact"/>
              <w:jc w:val="center"/>
              <w:rPr>
                <w:rFonts w:hint="eastAsia" w:asciiTheme="minorEastAsia" w:hAnsiTheme="minorEastAsia" w:eastAsiaTheme="minorEastAsia" w:cstheme="minorEastAsia"/>
                <w:b/>
                <w:bCs/>
                <w:color w:val="auto"/>
                <w:sz w:val="24"/>
                <w:szCs w:val="24"/>
                <w:vertAlign w:val="baseline"/>
                <w:lang w:eastAsia="zh-CN"/>
              </w:rPr>
            </w:pPr>
            <w:r>
              <w:rPr>
                <w:rFonts w:hint="eastAsia" w:asciiTheme="minorEastAsia" w:hAnsiTheme="minorEastAsia" w:eastAsiaTheme="minorEastAsia" w:cstheme="minorEastAsia"/>
                <w:b/>
                <w:bCs/>
                <w:color w:val="auto"/>
                <w:sz w:val="24"/>
                <w:szCs w:val="24"/>
                <w:vertAlign w:val="baseline"/>
                <w:lang w:eastAsia="zh-CN"/>
              </w:rPr>
              <w:t>序号</w:t>
            </w:r>
          </w:p>
        </w:tc>
        <w:tc>
          <w:tcPr>
            <w:tcW w:w="3535" w:type="dxa"/>
            <w:vAlign w:val="center"/>
          </w:tcPr>
          <w:p>
            <w:pPr>
              <w:spacing w:line="360" w:lineRule="exact"/>
              <w:jc w:val="center"/>
              <w:rPr>
                <w:rFonts w:hint="eastAsia" w:asciiTheme="minorEastAsia" w:hAnsiTheme="minorEastAsia" w:eastAsiaTheme="minorEastAsia" w:cstheme="minorEastAsia"/>
                <w:b/>
                <w:bCs/>
                <w:color w:val="auto"/>
                <w:sz w:val="24"/>
                <w:szCs w:val="24"/>
                <w:vertAlign w:val="baseline"/>
                <w:lang w:eastAsia="zh-CN"/>
              </w:rPr>
            </w:pPr>
            <w:r>
              <w:rPr>
                <w:rFonts w:hint="eastAsia" w:asciiTheme="minorEastAsia" w:hAnsiTheme="minorEastAsia" w:eastAsiaTheme="minorEastAsia" w:cstheme="minorEastAsia"/>
                <w:b/>
                <w:bCs/>
                <w:color w:val="auto"/>
                <w:sz w:val="24"/>
                <w:szCs w:val="24"/>
                <w:vertAlign w:val="baseline"/>
                <w:lang w:eastAsia="zh-CN"/>
              </w:rPr>
              <w:t>课程目标</w:t>
            </w:r>
          </w:p>
        </w:tc>
        <w:tc>
          <w:tcPr>
            <w:tcW w:w="2131" w:type="dxa"/>
            <w:vAlign w:val="center"/>
          </w:tcPr>
          <w:p>
            <w:pPr>
              <w:spacing w:line="360" w:lineRule="exact"/>
              <w:jc w:val="center"/>
              <w:rPr>
                <w:rFonts w:hint="eastAsia" w:asciiTheme="minorEastAsia" w:hAnsiTheme="minorEastAsia" w:eastAsiaTheme="minorEastAsia" w:cstheme="minorEastAsia"/>
                <w:b/>
                <w:bCs/>
                <w:color w:val="auto"/>
                <w:sz w:val="24"/>
                <w:szCs w:val="24"/>
                <w:vertAlign w:val="baseline"/>
                <w:lang w:eastAsia="zh-CN"/>
              </w:rPr>
            </w:pPr>
            <w:r>
              <w:rPr>
                <w:rFonts w:hint="eastAsia" w:asciiTheme="minorEastAsia" w:hAnsiTheme="minorEastAsia" w:eastAsiaTheme="minorEastAsia" w:cstheme="minorEastAsia"/>
                <w:b/>
                <w:bCs/>
                <w:color w:val="auto"/>
                <w:sz w:val="24"/>
                <w:szCs w:val="24"/>
                <w:vertAlign w:val="baseline"/>
                <w:lang w:eastAsia="zh-CN"/>
              </w:rPr>
              <w:t>支撑毕业要求</w:t>
            </w:r>
          </w:p>
          <w:p>
            <w:pPr>
              <w:spacing w:line="360" w:lineRule="exact"/>
              <w:jc w:val="center"/>
              <w:rPr>
                <w:rFonts w:hint="eastAsia" w:asciiTheme="minorEastAsia" w:hAnsiTheme="minorEastAsia" w:eastAsiaTheme="minorEastAsia" w:cstheme="minorEastAsia"/>
                <w:b/>
                <w:bCs/>
                <w:color w:val="auto"/>
                <w:sz w:val="24"/>
                <w:szCs w:val="24"/>
                <w:vertAlign w:val="baseline"/>
                <w:lang w:eastAsia="zh-CN"/>
              </w:rPr>
            </w:pPr>
            <w:r>
              <w:rPr>
                <w:rFonts w:hint="eastAsia" w:asciiTheme="minorEastAsia" w:hAnsiTheme="minorEastAsia" w:eastAsiaTheme="minorEastAsia" w:cstheme="minorEastAsia"/>
                <w:b/>
                <w:bCs/>
                <w:color w:val="auto"/>
                <w:sz w:val="24"/>
                <w:szCs w:val="24"/>
                <w:vertAlign w:val="baseline"/>
                <w:lang w:eastAsia="zh-CN"/>
              </w:rPr>
              <w:t>指标点</w:t>
            </w:r>
          </w:p>
        </w:tc>
        <w:tc>
          <w:tcPr>
            <w:tcW w:w="2131" w:type="dxa"/>
            <w:vAlign w:val="center"/>
          </w:tcPr>
          <w:p>
            <w:pPr>
              <w:spacing w:line="360" w:lineRule="exact"/>
              <w:jc w:val="center"/>
              <w:rPr>
                <w:rFonts w:hint="eastAsia" w:asciiTheme="minorEastAsia" w:hAnsiTheme="minorEastAsia" w:eastAsiaTheme="minorEastAsia" w:cstheme="minorEastAsia"/>
                <w:b/>
                <w:bCs/>
                <w:color w:val="auto"/>
                <w:sz w:val="24"/>
                <w:szCs w:val="24"/>
                <w:vertAlign w:val="baseline"/>
                <w:lang w:eastAsia="zh-CN"/>
              </w:rPr>
            </w:pPr>
            <w:r>
              <w:rPr>
                <w:rFonts w:hint="eastAsia" w:asciiTheme="minorEastAsia" w:hAnsiTheme="minorEastAsia" w:eastAsiaTheme="minorEastAsia" w:cstheme="minorEastAsia"/>
                <w:b/>
                <w:bCs/>
                <w:color w:val="auto"/>
                <w:sz w:val="24"/>
                <w:szCs w:val="24"/>
                <w:vertAlign w:val="baseline"/>
                <w:lang w:eastAsia="zh-CN"/>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5" w:type="dxa"/>
            <w:vAlign w:val="center"/>
          </w:tcPr>
          <w:p>
            <w:pPr>
              <w:spacing w:line="360" w:lineRule="exact"/>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w:t>
            </w:r>
          </w:p>
        </w:tc>
        <w:tc>
          <w:tcPr>
            <w:tcW w:w="3535" w:type="dxa"/>
            <w:vAlign w:val="center"/>
          </w:tcPr>
          <w:p>
            <w:pPr>
              <w:spacing w:line="360" w:lineRule="exact"/>
              <w:jc w:val="both"/>
              <w:rPr>
                <w:rFonts w:hint="eastAsia" w:asciiTheme="minorEastAsia" w:hAnsiTheme="minorEastAsia" w:eastAsiaTheme="minorEastAsia" w:cstheme="minorEastAsia"/>
                <w:color w:val="auto"/>
                <w:sz w:val="24"/>
                <w:szCs w:val="24"/>
                <w:vertAlign w:val="baseline"/>
              </w:rPr>
            </w:pPr>
            <w:r>
              <w:rPr>
                <w:rFonts w:hint="eastAsia"/>
                <w:color w:val="auto"/>
                <w:vertAlign w:val="baseline"/>
                <w:lang w:val="en-US" w:eastAsia="zh-CN"/>
              </w:rPr>
              <w:t>目标1，理解数据结构和算法的基本概念、特点、认识数据结构在问题求解中的重要性，</w:t>
            </w:r>
            <w:r>
              <w:rPr>
                <w:rFonts w:hint="eastAsia" w:ascii="宋体" w:hAnsi="宋体"/>
                <w:color w:val="auto"/>
                <w:szCs w:val="21"/>
                <w:lang w:val="en-US" w:eastAsia="zh-CN"/>
              </w:rPr>
              <w:t>掌握</w:t>
            </w:r>
            <w:r>
              <w:rPr>
                <w:rFonts w:hint="eastAsia"/>
                <w:color w:val="auto"/>
                <w:vertAlign w:val="baseline"/>
                <w:lang w:val="en-US" w:eastAsia="zh-CN"/>
              </w:rPr>
              <w:t>数据结构求解问题的整体观，即逻辑结构、存储结构和算法设计的层次化思想。</w:t>
            </w:r>
          </w:p>
        </w:tc>
        <w:tc>
          <w:tcPr>
            <w:tcW w:w="2131" w:type="dxa"/>
            <w:vAlign w:val="center"/>
          </w:tcPr>
          <w:p>
            <w:pPr>
              <w:spacing w:line="360" w:lineRule="exact"/>
              <w:jc w:val="both"/>
              <w:rPr>
                <w:rFonts w:hint="eastAsia" w:asciiTheme="minorEastAsia" w:hAnsiTheme="minorEastAsia" w:eastAsiaTheme="minorEastAsia" w:cstheme="minorEastAsia"/>
                <w:color w:val="auto"/>
                <w:sz w:val="24"/>
                <w:szCs w:val="24"/>
                <w:vertAlign w:val="baseline"/>
              </w:rPr>
            </w:pPr>
            <w:r>
              <w:rPr>
                <w:rFonts w:hint="eastAsia" w:ascii="宋体" w:hAnsi="宋体" w:eastAsia="宋体" w:cs="宋体"/>
                <w:color w:val="auto"/>
              </w:rPr>
              <w:t>GR1.4</w:t>
            </w:r>
            <w:r>
              <w:rPr>
                <w:rFonts w:hint="eastAsia" w:ascii="宋体" w:hAnsi="宋体" w:eastAsia="宋体" w:cs="宋体"/>
                <w:color w:val="auto"/>
                <w:kern w:val="0"/>
              </w:rPr>
              <w:t>了解民航工程背景知识，能选择恰当的数学模型，用于描述复杂的民航信息系统，并对模型进行推理和求解。</w:t>
            </w:r>
          </w:p>
        </w:tc>
        <w:tc>
          <w:tcPr>
            <w:tcW w:w="2131" w:type="dxa"/>
            <w:vAlign w:val="center"/>
          </w:tcPr>
          <w:p>
            <w:pPr>
              <w:spacing w:line="360" w:lineRule="exact"/>
              <w:jc w:val="both"/>
              <w:rPr>
                <w:rFonts w:hint="eastAsia" w:asciiTheme="minorEastAsia" w:hAnsiTheme="minorEastAsia" w:eastAsiaTheme="minorEastAsia" w:cstheme="minorEastAsia"/>
                <w:color w:val="auto"/>
                <w:sz w:val="24"/>
                <w:szCs w:val="24"/>
                <w:vertAlign w:val="baseline"/>
              </w:rPr>
            </w:pPr>
            <w:r>
              <w:rPr>
                <w:rFonts w:hint="eastAsia" w:ascii="宋体" w:hAnsi="宋体" w:eastAsia="宋体" w:cs="宋体"/>
                <w:color w:val="auto"/>
              </w:rPr>
              <w:t>GR1.</w:t>
            </w:r>
            <w:r>
              <w:rPr>
                <w:rFonts w:hint="eastAsia" w:ascii="宋体" w:hAnsi="宋体" w:eastAsia="宋体" w:cs="宋体"/>
                <w:color w:val="auto"/>
                <w:kern w:val="0"/>
              </w:rPr>
              <w:t>工程知识：具备扎实的数学、物理等自然科学知识，系统掌握计算机领域的专业理论、方法和技术，能够将各类知识用于解决计算机领域工程问题。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5" w:type="dxa"/>
            <w:vAlign w:val="center"/>
          </w:tcPr>
          <w:p>
            <w:pPr>
              <w:spacing w:line="360" w:lineRule="exact"/>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2</w:t>
            </w:r>
          </w:p>
        </w:tc>
        <w:tc>
          <w:tcPr>
            <w:tcW w:w="3535" w:type="dxa"/>
            <w:vAlign w:val="center"/>
          </w:tcPr>
          <w:p>
            <w:pPr>
              <w:spacing w:line="360" w:lineRule="exact"/>
              <w:jc w:val="both"/>
              <w:rPr>
                <w:rFonts w:hint="eastAsia" w:asciiTheme="minorEastAsia" w:hAnsiTheme="minorEastAsia" w:eastAsiaTheme="minorEastAsia" w:cstheme="minorEastAsia"/>
                <w:color w:val="auto"/>
                <w:sz w:val="24"/>
                <w:szCs w:val="24"/>
                <w:vertAlign w:val="baseline"/>
              </w:rPr>
            </w:pPr>
            <w:r>
              <w:rPr>
                <w:rFonts w:hint="eastAsia" w:ascii="宋体" w:hAnsi="宋体"/>
                <w:color w:val="auto"/>
                <w:szCs w:val="21"/>
                <w:lang w:val="en-US" w:eastAsia="zh-CN"/>
              </w:rPr>
              <w:t>目标2，掌握</w:t>
            </w:r>
            <w:r>
              <w:rPr>
                <w:rFonts w:hint="eastAsia"/>
                <w:color w:val="auto"/>
                <w:vertAlign w:val="baseline"/>
                <w:lang w:val="en-US" w:eastAsia="zh-CN"/>
              </w:rPr>
              <w:t>线性结构和非线性结构，具有分析、比较复杂工程问题所需要的数据结构知识，掌握根据工程问题需求来选择和设计合理的存储结构，正确描述抽象数据类型、运算功能和定义。</w:t>
            </w:r>
          </w:p>
        </w:tc>
        <w:tc>
          <w:tcPr>
            <w:tcW w:w="2131" w:type="dxa"/>
            <w:vAlign w:val="center"/>
          </w:tcPr>
          <w:p>
            <w:pPr>
              <w:spacing w:line="360" w:lineRule="exact"/>
              <w:jc w:val="both"/>
              <w:rPr>
                <w:rFonts w:hint="eastAsia" w:asciiTheme="minorEastAsia" w:hAnsiTheme="minorEastAsia" w:eastAsiaTheme="minorEastAsia" w:cstheme="minorEastAsia"/>
                <w:color w:val="auto"/>
                <w:sz w:val="24"/>
                <w:szCs w:val="24"/>
                <w:vertAlign w:val="baseline"/>
              </w:rPr>
            </w:pPr>
            <w:r>
              <w:rPr>
                <w:rFonts w:hint="eastAsia" w:ascii="宋体" w:hAnsi="宋体" w:eastAsia="宋体" w:cs="宋体"/>
                <w:color w:val="auto"/>
              </w:rPr>
              <w:t>GR</w:t>
            </w:r>
            <w:r>
              <w:rPr>
                <w:rFonts w:hint="eastAsia" w:ascii="宋体" w:hAnsi="宋体" w:eastAsia="宋体" w:cs="宋体"/>
                <w:color w:val="auto"/>
                <w:kern w:val="0"/>
              </w:rPr>
              <w:t>2.1能够应用数学、自然科学和工程科学的基本原理，对复杂工程问题进行识别与判断，并结合专业知识进行有效分解。</w:t>
            </w:r>
          </w:p>
        </w:tc>
        <w:tc>
          <w:tcPr>
            <w:tcW w:w="2131" w:type="dxa"/>
            <w:vAlign w:val="center"/>
          </w:tcPr>
          <w:p>
            <w:pPr>
              <w:jc w:val="both"/>
              <w:rPr>
                <w:rFonts w:hint="eastAsia" w:asciiTheme="minorEastAsia" w:hAnsiTheme="minorEastAsia" w:eastAsiaTheme="minorEastAsia" w:cstheme="minorEastAsia"/>
                <w:color w:val="auto"/>
                <w:sz w:val="24"/>
                <w:szCs w:val="24"/>
                <w:vertAlign w:val="baseline"/>
              </w:rPr>
            </w:pPr>
            <w:r>
              <w:rPr>
                <w:rFonts w:hint="eastAsia" w:ascii="宋体" w:hAnsi="宋体" w:eastAsia="宋体" w:cs="宋体"/>
                <w:color w:val="auto"/>
              </w:rPr>
              <w:t>GR2.</w:t>
            </w:r>
            <w:r>
              <w:rPr>
                <w:rFonts w:hint="eastAsia" w:ascii="宋体" w:hAnsi="宋体" w:eastAsia="宋体" w:cs="宋体"/>
                <w:color w:val="auto"/>
                <w:kern w:val="0"/>
              </w:rPr>
              <w:t>问题分析：能够应用数学、计算机科学和工程科学的基本原理，进行抽象分析与识别、建模表达、并通过文献研究分析计算机领域工程问题，以获得有效结论。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5" w:type="dxa"/>
            <w:vAlign w:val="center"/>
          </w:tcPr>
          <w:p>
            <w:pPr>
              <w:spacing w:line="360" w:lineRule="exact"/>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3</w:t>
            </w:r>
          </w:p>
        </w:tc>
        <w:tc>
          <w:tcPr>
            <w:tcW w:w="3535" w:type="dxa"/>
            <w:vAlign w:val="center"/>
          </w:tcPr>
          <w:p>
            <w:pPr>
              <w:spacing w:line="360" w:lineRule="exact"/>
              <w:jc w:val="both"/>
              <w:rPr>
                <w:rFonts w:hint="eastAsia" w:asciiTheme="minorEastAsia" w:hAnsiTheme="minorEastAsia" w:eastAsiaTheme="minorEastAsia" w:cstheme="minorEastAsia"/>
                <w:color w:val="auto"/>
                <w:sz w:val="24"/>
                <w:szCs w:val="24"/>
                <w:vertAlign w:val="baseline"/>
              </w:rPr>
            </w:pPr>
            <w:r>
              <w:rPr>
                <w:rFonts w:hint="eastAsia"/>
                <w:color w:val="auto"/>
                <w:vertAlign w:val="baseline"/>
                <w:lang w:val="en-US" w:eastAsia="zh-CN"/>
              </w:rPr>
              <w:t>目标3，掌握数据结构中常用算法的设计思路和算法实现步骤，能够灵活</w:t>
            </w:r>
            <w:r>
              <w:rPr>
                <w:rFonts w:hint="eastAsia" w:ascii="宋体" w:hAnsi="宋体"/>
                <w:color w:val="auto"/>
                <w:szCs w:val="21"/>
                <w:lang w:val="en-US" w:eastAsia="zh-CN"/>
              </w:rPr>
              <w:t>应用</w:t>
            </w:r>
            <w:r>
              <w:rPr>
                <w:rFonts w:hint="eastAsia"/>
                <w:color w:val="auto"/>
                <w:vertAlign w:val="baseline"/>
                <w:lang w:val="en-US" w:eastAsia="zh-CN"/>
              </w:rPr>
              <w:t>各种数据结构求解问题，能够熟练操作开发工具编写数据结构相关的程序，并比较同一问题采用不同存储结构和算法的时空性能。</w:t>
            </w:r>
          </w:p>
        </w:tc>
        <w:tc>
          <w:tcPr>
            <w:tcW w:w="2131" w:type="dxa"/>
            <w:vAlign w:val="center"/>
          </w:tcPr>
          <w:p>
            <w:pPr>
              <w:spacing w:line="360" w:lineRule="exact"/>
              <w:jc w:val="both"/>
              <w:rPr>
                <w:rFonts w:hint="eastAsia" w:asciiTheme="minorEastAsia" w:hAnsiTheme="minorEastAsia" w:eastAsiaTheme="minorEastAsia" w:cstheme="minorEastAsia"/>
                <w:color w:val="auto"/>
                <w:sz w:val="24"/>
                <w:szCs w:val="24"/>
                <w:vertAlign w:val="baseline"/>
              </w:rPr>
            </w:pPr>
            <w:r>
              <w:rPr>
                <w:rFonts w:hint="eastAsia" w:ascii="宋体" w:hAnsi="宋体" w:eastAsia="宋体" w:cs="宋体"/>
                <w:color w:val="auto"/>
              </w:rPr>
              <w:t>GR</w:t>
            </w:r>
            <w:r>
              <w:rPr>
                <w:rFonts w:hint="eastAsia" w:ascii="宋体" w:hAnsi="宋体" w:eastAsia="宋体" w:cs="宋体"/>
                <w:color w:val="auto"/>
                <w:kern w:val="0"/>
              </w:rPr>
              <w:t>2.2能认识到解决复杂工程问题有多种方案可选择。</w:t>
            </w:r>
          </w:p>
        </w:tc>
        <w:tc>
          <w:tcPr>
            <w:tcW w:w="2131" w:type="dxa"/>
            <w:vAlign w:val="center"/>
          </w:tcPr>
          <w:p>
            <w:pPr>
              <w:jc w:val="both"/>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宋体" w:hAnsi="宋体" w:eastAsia="宋体" w:cs="宋体"/>
                <w:color w:val="auto"/>
              </w:rPr>
              <w:t>GR2.</w:t>
            </w:r>
            <w:r>
              <w:rPr>
                <w:rFonts w:hint="eastAsia" w:ascii="宋体" w:hAnsi="宋体" w:eastAsia="宋体" w:cs="宋体"/>
                <w:color w:val="auto"/>
                <w:kern w:val="0"/>
              </w:rPr>
              <w:t>问题分析：能够应用数学、计算机科学和工程科学的基本原理，进行抽象分析与识别、建模表达、并通过文献研究分析计算机领域工程问题，以获得有效结论。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5" w:type="dxa"/>
            <w:vAlign w:val="center"/>
          </w:tcPr>
          <w:p>
            <w:pPr>
              <w:spacing w:line="360" w:lineRule="exact"/>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4</w:t>
            </w:r>
          </w:p>
        </w:tc>
        <w:tc>
          <w:tcPr>
            <w:tcW w:w="3535" w:type="dxa"/>
            <w:vAlign w:val="center"/>
          </w:tcPr>
          <w:p>
            <w:pPr>
              <w:spacing w:line="360" w:lineRule="exact"/>
              <w:jc w:val="both"/>
              <w:rPr>
                <w:rFonts w:hint="eastAsia" w:asciiTheme="minorEastAsia" w:hAnsiTheme="minorEastAsia" w:eastAsiaTheme="minorEastAsia" w:cstheme="minorEastAsia"/>
                <w:color w:val="auto"/>
                <w:sz w:val="24"/>
                <w:szCs w:val="24"/>
                <w:vertAlign w:val="baseline"/>
              </w:rPr>
            </w:pPr>
            <w:r>
              <w:rPr>
                <w:rFonts w:hint="eastAsia"/>
                <w:color w:val="auto"/>
                <w:vertAlign w:val="baseline"/>
                <w:lang w:val="en-US" w:eastAsia="zh-CN"/>
              </w:rPr>
              <w:t>目标4，从课程中分析、提炼出数据结构与算法的设计思想，掌握自主学习的方法，具备整合、选择各种数据结构的能力，提高知识获取和解决问题的能力。</w:t>
            </w:r>
          </w:p>
        </w:tc>
        <w:tc>
          <w:tcPr>
            <w:tcW w:w="2131" w:type="dxa"/>
            <w:vAlign w:val="center"/>
          </w:tcPr>
          <w:p>
            <w:pPr>
              <w:spacing w:line="360" w:lineRule="exact"/>
              <w:jc w:val="both"/>
              <w:rPr>
                <w:rFonts w:hint="eastAsia" w:asciiTheme="minorEastAsia" w:hAnsiTheme="minorEastAsia" w:eastAsiaTheme="minorEastAsia" w:cstheme="minorEastAsia"/>
                <w:color w:val="auto"/>
                <w:sz w:val="24"/>
                <w:szCs w:val="24"/>
                <w:vertAlign w:val="baseline"/>
              </w:rPr>
            </w:pPr>
            <w:r>
              <w:rPr>
                <w:rFonts w:hint="eastAsia" w:ascii="宋体" w:hAnsi="宋体" w:eastAsia="宋体" w:cs="宋体"/>
                <w:color w:val="auto"/>
              </w:rPr>
              <w:t>GR</w:t>
            </w:r>
            <w:r>
              <w:rPr>
                <w:rFonts w:hint="eastAsia" w:ascii="宋体" w:hAnsi="宋体" w:eastAsia="宋体" w:cs="宋体"/>
                <w:color w:val="auto"/>
                <w:kern w:val="0"/>
              </w:rPr>
              <w:t>12.1能正确认识终身学习的重要性，具有终身学习意识。</w:t>
            </w:r>
          </w:p>
        </w:tc>
        <w:tc>
          <w:tcPr>
            <w:tcW w:w="2131" w:type="dxa"/>
            <w:vAlign w:val="center"/>
          </w:tcPr>
          <w:p>
            <w:pPr>
              <w:spacing w:line="360" w:lineRule="exact"/>
              <w:jc w:val="both"/>
              <w:rPr>
                <w:rFonts w:hint="eastAsia" w:asciiTheme="minorEastAsia" w:hAnsiTheme="minorEastAsia" w:eastAsiaTheme="minorEastAsia" w:cstheme="minorEastAsia"/>
                <w:color w:val="auto"/>
                <w:sz w:val="24"/>
                <w:szCs w:val="24"/>
                <w:vertAlign w:val="baseline"/>
              </w:rPr>
            </w:pPr>
            <w:r>
              <w:rPr>
                <w:rFonts w:hint="eastAsia" w:ascii="宋体" w:hAnsi="宋体" w:eastAsia="宋体" w:cs="宋体"/>
                <w:color w:val="auto"/>
              </w:rPr>
              <w:t>GR12.</w:t>
            </w:r>
            <w:r>
              <w:rPr>
                <w:rFonts w:hint="eastAsia" w:ascii="宋体" w:hAnsi="宋体" w:eastAsia="宋体" w:cs="宋体"/>
                <w:color w:val="auto"/>
                <w:kern w:val="0"/>
                <w:sz w:val="21"/>
                <w:szCs w:val="21"/>
                <w:lang w:val="en-US" w:eastAsia="zh-CN" w:bidi="ar-SA"/>
              </w:rPr>
              <w:t>终身学习：具有自主学习和终身学习的意识，有不断学习和适应计算机科学技术快速发展的能力。</w:t>
            </w:r>
          </w:p>
        </w:tc>
      </w:tr>
    </w:tbl>
    <w:p>
      <w:pPr>
        <w:spacing w:line="360" w:lineRule="exact"/>
        <w:ind w:firstLine="420" w:firstLineChars="200"/>
        <w:rPr>
          <w:rFonts w:hint="eastAsia" w:ascii="黑体" w:hAnsi="黑体" w:eastAsia="黑体"/>
          <w:szCs w:val="21"/>
        </w:rPr>
      </w:pPr>
    </w:p>
    <w:p>
      <w:pPr>
        <w:rPr>
          <w:rFonts w:hint="eastAsia"/>
          <w:lang w:eastAsia="zh-CN"/>
        </w:rPr>
      </w:pPr>
      <w:r>
        <w:rPr>
          <w:rFonts w:hint="eastAsia" w:ascii="黑体" w:hAnsi="黑体" w:eastAsia="黑体"/>
          <w:b w:val="0"/>
          <w:sz w:val="32"/>
          <w:szCs w:val="32"/>
          <w:lang w:eastAsia="zh-CN"/>
        </w:rPr>
        <w:t>三、教学内容及进度安排</w:t>
      </w:r>
    </w:p>
    <w:tbl>
      <w:tblPr>
        <w:tblStyle w:val="14"/>
        <w:tblW w:w="9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2351"/>
        <w:gridCol w:w="2164"/>
        <w:gridCol w:w="696"/>
        <w:gridCol w:w="1822"/>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spacing w:line="360" w:lineRule="exact"/>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序号</w:t>
            </w:r>
          </w:p>
        </w:tc>
        <w:tc>
          <w:tcPr>
            <w:tcW w:w="2351" w:type="dxa"/>
            <w:vAlign w:val="center"/>
          </w:tcPr>
          <w:p>
            <w:pPr>
              <w:spacing w:line="360" w:lineRule="exact"/>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教学内容</w:t>
            </w:r>
          </w:p>
        </w:tc>
        <w:tc>
          <w:tcPr>
            <w:tcW w:w="2164" w:type="dxa"/>
            <w:vAlign w:val="center"/>
          </w:tcPr>
          <w:p>
            <w:pPr>
              <w:spacing w:line="360" w:lineRule="exact"/>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学生学习</w:t>
            </w:r>
          </w:p>
          <w:p>
            <w:pPr>
              <w:spacing w:line="360" w:lineRule="exact"/>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预期成果</w:t>
            </w:r>
          </w:p>
        </w:tc>
        <w:tc>
          <w:tcPr>
            <w:tcW w:w="696" w:type="dxa"/>
            <w:vAlign w:val="center"/>
          </w:tcPr>
          <w:p>
            <w:pPr>
              <w:spacing w:line="360" w:lineRule="exact"/>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课时</w:t>
            </w:r>
          </w:p>
        </w:tc>
        <w:tc>
          <w:tcPr>
            <w:tcW w:w="1822" w:type="dxa"/>
            <w:vAlign w:val="center"/>
          </w:tcPr>
          <w:p>
            <w:pPr>
              <w:spacing w:line="360" w:lineRule="exact"/>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教学方式</w:t>
            </w:r>
          </w:p>
        </w:tc>
        <w:tc>
          <w:tcPr>
            <w:tcW w:w="1700" w:type="dxa"/>
            <w:vAlign w:val="center"/>
          </w:tcPr>
          <w:p>
            <w:pPr>
              <w:spacing w:line="360" w:lineRule="exact"/>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支撑</w:t>
            </w:r>
          </w:p>
          <w:p>
            <w:pPr>
              <w:spacing w:line="360" w:lineRule="exact"/>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spacing w:line="360" w:lineRule="exact"/>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w:t>
            </w:r>
          </w:p>
        </w:tc>
        <w:tc>
          <w:tcPr>
            <w:tcW w:w="2351" w:type="dxa"/>
            <w:vAlign w:val="center"/>
          </w:tcPr>
          <w:p>
            <w:pPr>
              <w:spacing w:line="360" w:lineRule="exact"/>
              <w:jc w:val="left"/>
              <w:rPr>
                <w:rFonts w:hint="eastAsia" w:ascii="宋体" w:hAnsi="宋体" w:cs="宋体"/>
                <w:sz w:val="24"/>
                <w:szCs w:val="24"/>
                <w:vertAlign w:val="baseline"/>
                <w:lang w:eastAsia="zh-CN"/>
              </w:rPr>
            </w:pPr>
            <w:r>
              <w:rPr>
                <w:rFonts w:hint="eastAsia" w:ascii="宋体" w:hAnsi="宋体" w:cs="宋体"/>
                <w:color w:val="C00000"/>
                <w:sz w:val="24"/>
                <w:szCs w:val="24"/>
                <w:vertAlign w:val="baseline"/>
                <w:lang w:eastAsia="zh-CN"/>
              </w:rPr>
              <w:t>内容：</w:t>
            </w:r>
            <w:r>
              <w:rPr>
                <w:rFonts w:hint="eastAsia" w:ascii="宋体" w:hAnsi="宋体" w:cs="宋体"/>
                <w:sz w:val="24"/>
                <w:szCs w:val="24"/>
                <w:vertAlign w:val="baseline"/>
                <w:lang w:eastAsia="zh-CN"/>
              </w:rPr>
              <w:t>数据结构的基本概念和术语；数据结构的常见类型（集合、线性结构、树形结构、图形结构）；存储结构的常见类型（顺序存储结构、链式存储结构、索引存储结构、哈希（散列）存储结构）及各种存储结构的优缺点；数据运算与抽象数据类型；算法及其特性；算法设计的目标；算法分析。</w:t>
            </w:r>
          </w:p>
          <w:p>
            <w:pPr>
              <w:spacing w:line="360" w:lineRule="exact"/>
              <w:jc w:val="left"/>
              <w:rPr>
                <w:rFonts w:hint="eastAsia" w:ascii="宋体" w:hAnsi="宋体" w:cs="宋体"/>
                <w:sz w:val="24"/>
                <w:szCs w:val="24"/>
                <w:vertAlign w:val="baseline"/>
                <w:lang w:eastAsia="zh-CN"/>
              </w:rPr>
            </w:pPr>
            <w:r>
              <w:rPr>
                <w:rFonts w:hint="eastAsia" w:ascii="宋体" w:hAnsi="宋体" w:cs="宋体"/>
                <w:color w:val="C00000"/>
                <w:sz w:val="24"/>
                <w:szCs w:val="24"/>
                <w:vertAlign w:val="baseline"/>
                <w:lang w:eastAsia="zh-CN"/>
              </w:rPr>
              <w:t>重点：</w:t>
            </w:r>
            <w:r>
              <w:rPr>
                <w:rFonts w:hint="eastAsia" w:ascii="宋体" w:hAnsi="宋体" w:cs="宋体"/>
                <w:sz w:val="24"/>
                <w:szCs w:val="24"/>
                <w:vertAlign w:val="baseline"/>
                <w:lang w:eastAsia="zh-CN"/>
              </w:rPr>
              <w:t>数据结构的逻辑结构、存储结构及数据的运算三方面的概念及相互关系；抽象数据类型及其描述；算法概念、特性及算法分析。</w:t>
            </w:r>
          </w:p>
          <w:p>
            <w:pPr>
              <w:spacing w:line="360" w:lineRule="exact"/>
              <w:jc w:val="left"/>
              <w:rPr>
                <w:rFonts w:hint="eastAsia" w:ascii="宋体" w:hAnsi="宋体" w:cs="宋体"/>
                <w:sz w:val="24"/>
                <w:szCs w:val="24"/>
                <w:vertAlign w:val="baseline"/>
                <w:lang w:eastAsia="zh-CN"/>
              </w:rPr>
            </w:pPr>
            <w:r>
              <w:rPr>
                <w:rFonts w:hint="eastAsia" w:ascii="宋体" w:hAnsi="宋体" w:cs="宋体"/>
                <w:color w:val="C00000"/>
                <w:sz w:val="24"/>
                <w:szCs w:val="24"/>
                <w:vertAlign w:val="baseline"/>
                <w:lang w:eastAsia="zh-CN"/>
              </w:rPr>
              <w:t>难点：</w:t>
            </w:r>
            <w:r>
              <w:rPr>
                <w:rFonts w:hint="eastAsia" w:ascii="宋体" w:hAnsi="宋体" w:cs="宋体"/>
                <w:sz w:val="24"/>
                <w:szCs w:val="24"/>
                <w:vertAlign w:val="baseline"/>
                <w:lang w:eastAsia="zh-CN"/>
              </w:rPr>
              <w:t>算法时间复杂度的分析方法。</w:t>
            </w:r>
          </w:p>
        </w:tc>
        <w:tc>
          <w:tcPr>
            <w:tcW w:w="2164" w:type="dxa"/>
            <w:vAlign w:val="center"/>
          </w:tcPr>
          <w:p>
            <w:pPr>
              <w:spacing w:line="360" w:lineRule="exact"/>
              <w:jc w:val="center"/>
              <w:rPr>
                <w:rFonts w:hint="eastAsia" w:ascii="宋体" w:hAnsi="宋体" w:cs="宋体"/>
                <w:sz w:val="24"/>
                <w:szCs w:val="24"/>
                <w:vertAlign w:val="baseline"/>
                <w:lang w:eastAsia="zh-CN"/>
              </w:rPr>
            </w:pPr>
            <w:r>
              <w:rPr>
                <w:rFonts w:hint="eastAsia" w:ascii="宋体" w:hAnsi="宋体" w:cs="宋体"/>
                <w:sz w:val="24"/>
                <w:szCs w:val="24"/>
                <w:vertAlign w:val="baseline"/>
                <w:lang w:val="en-US" w:eastAsia="zh-CN"/>
              </w:rPr>
              <w:t>让学生了解什么是数据结构？有哪些常见的数据结构？让学生理解逻辑数据结构与存储结构的关系，重点讲清楚程序与数据结构的辩证关系，让学生理解同一种逻辑数据结构可以有多种不同实现的存储结构，同一种操作随选用的存储结构不同而不同。掌握算法的概念和5个核心要素，让学生理解并掌握算法设计的核心是：从复杂应用问题中抽象出揭示事物内在关系的逻辑数据结构；然后根据逻辑结构设计能够支撑高效处理的存储结构。程序不同实现有不同的效率，让学生理解算法的时间复杂性和空间复杂性的内涵，理解算法复杂性和空间复杂性的分析方法。</w:t>
            </w:r>
          </w:p>
        </w:tc>
        <w:tc>
          <w:tcPr>
            <w:tcW w:w="696" w:type="dxa"/>
            <w:vAlign w:val="center"/>
          </w:tcPr>
          <w:p>
            <w:pPr>
              <w:spacing w:line="360" w:lineRule="exact"/>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4/0</w:t>
            </w:r>
          </w:p>
        </w:tc>
        <w:tc>
          <w:tcPr>
            <w:tcW w:w="1822" w:type="dxa"/>
            <w:vAlign w:val="center"/>
          </w:tcPr>
          <w:p>
            <w:pPr>
              <w:spacing w:line="360" w:lineRule="exact"/>
              <w:jc w:val="center"/>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讲授为主</w:t>
            </w:r>
          </w:p>
        </w:tc>
        <w:tc>
          <w:tcPr>
            <w:tcW w:w="1700" w:type="dxa"/>
            <w:vAlign w:val="center"/>
          </w:tcPr>
          <w:p>
            <w:pPr>
              <w:spacing w:line="360" w:lineRule="exact"/>
              <w:jc w:val="both"/>
              <w:rPr>
                <w:rFonts w:hint="eastAsia" w:ascii="宋体" w:hAnsi="宋体" w:cs="宋体"/>
                <w:sz w:val="24"/>
                <w:szCs w:val="24"/>
                <w:vertAlign w:val="baseline"/>
                <w:lang w:eastAsia="zh-CN"/>
              </w:rPr>
            </w:pPr>
            <w:r>
              <w:rPr>
                <w:rFonts w:hint="eastAsia" w:ascii="宋体" w:hAnsi="宋体" w:cs="宋体"/>
                <w:sz w:val="24"/>
                <w:szCs w:val="24"/>
                <w:vertAlign w:val="baseline"/>
                <w:lang w:val="en-US" w:eastAsia="zh-CN"/>
              </w:rPr>
              <w:t>目标1，理解数据结构和算法的基本概念、特点、认识数据结构在问题求解中的重要性，掌握数据结构求解问题的整体观，即逻辑结构、存储结构和算法设计的层次化思想。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spacing w:line="360" w:lineRule="exact"/>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w:t>
            </w:r>
          </w:p>
        </w:tc>
        <w:tc>
          <w:tcPr>
            <w:tcW w:w="2351" w:type="dxa"/>
            <w:vAlign w:val="center"/>
          </w:tcPr>
          <w:p>
            <w:pPr>
              <w:spacing w:line="360" w:lineRule="exact"/>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eastAsia="zh-CN"/>
              </w:rPr>
              <w:t>内容：</w:t>
            </w:r>
            <w:r>
              <w:rPr>
                <w:rFonts w:hint="eastAsia" w:ascii="宋体" w:hAnsi="宋体" w:cs="宋体"/>
                <w:sz w:val="24"/>
                <w:szCs w:val="24"/>
                <w:vertAlign w:val="baseline"/>
                <w:lang w:val="en-US" w:eastAsia="zh-CN"/>
              </w:rPr>
              <w:t>线性表的概念、特点及表示、存储结构（顺序存储和链式存储）；线性表的基本操作（查找、插入、删除）；各种变形链表（循环链表、双向链表、带头结点的链表等）的特点及基本操作。</w:t>
            </w:r>
          </w:p>
          <w:p>
            <w:pPr>
              <w:spacing w:line="360" w:lineRule="exact"/>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重点：线性表的类型定义；线性表的顺序表示和实现方法；单链表的表示及实现方法；双向链表的表示与实现方法；循环链表定义与实现。</w:t>
            </w:r>
          </w:p>
          <w:p>
            <w:pPr>
              <w:spacing w:line="360" w:lineRule="exact"/>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难点：线性表的顺序存储的实现方法；线性表的链式存储的实现方法。</w:t>
            </w:r>
          </w:p>
        </w:tc>
        <w:tc>
          <w:tcPr>
            <w:tcW w:w="2164" w:type="dxa"/>
            <w:vAlign w:val="center"/>
          </w:tcPr>
          <w:p>
            <w:pPr>
              <w:spacing w:line="360" w:lineRule="exact"/>
              <w:jc w:val="both"/>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了解线性表的逻辑结构特性是数据元素之间存在着线性关系，在计算机中表示这种关系的两类不同的存储结构是顺序存储结构和链式存储结构，用前者表示的线性表简称为顺序表，用后者表示的线性表简称为链表；熟练掌握这两类存储结构的描述方法，以及线性表的各种基本操作的实现；</w:t>
            </w:r>
            <w:r>
              <w:rPr>
                <w:rFonts w:hint="eastAsia" w:ascii="宋体" w:hAnsi="宋体" w:eastAsia="宋体" w:cs="宋体"/>
                <w:sz w:val="24"/>
                <w:szCs w:val="24"/>
                <w:vertAlign w:val="baseline"/>
              </w:rPr>
              <w:t>能够从时间和空间复杂度的角度综合比较线性表两种存储结构的不同特点及其适用场合</w:t>
            </w:r>
            <w:r>
              <w:rPr>
                <w:rFonts w:hint="eastAsia" w:ascii="宋体" w:hAnsi="宋体" w:cs="宋体"/>
                <w:sz w:val="24"/>
                <w:szCs w:val="24"/>
                <w:vertAlign w:val="baseline"/>
                <w:lang w:eastAsia="zh-CN"/>
              </w:rPr>
              <w:t>。</w:t>
            </w:r>
          </w:p>
        </w:tc>
        <w:tc>
          <w:tcPr>
            <w:tcW w:w="696" w:type="dxa"/>
            <w:vAlign w:val="center"/>
          </w:tcPr>
          <w:p>
            <w:pPr>
              <w:spacing w:line="360" w:lineRule="exact"/>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12/4</w:t>
            </w:r>
          </w:p>
        </w:tc>
        <w:tc>
          <w:tcPr>
            <w:tcW w:w="1822" w:type="dxa"/>
            <w:vAlign w:val="center"/>
          </w:tcPr>
          <w:p>
            <w:pPr>
              <w:spacing w:line="360" w:lineRule="exact"/>
              <w:jc w:val="both"/>
              <w:rPr>
                <w:rFonts w:hint="eastAsia" w:ascii="宋体" w:hAnsi="宋体" w:eastAsia="宋体" w:cs="宋体"/>
                <w:sz w:val="24"/>
                <w:szCs w:val="24"/>
                <w:vertAlign w:val="baseline"/>
              </w:rPr>
            </w:pPr>
          </w:p>
        </w:tc>
        <w:tc>
          <w:tcPr>
            <w:tcW w:w="1700" w:type="dxa"/>
            <w:vAlign w:val="center"/>
          </w:tcPr>
          <w:p>
            <w:pPr>
              <w:spacing w:line="360" w:lineRule="exact"/>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目标2，掌握线性结构和非线性结构，具有分析、比较复杂工程问题所需要的数据结构知识，掌握根据工程问题需求来选择和设计合理的存储结构，正确描述抽象数据类型、运算功能和定义。</w:t>
            </w:r>
          </w:p>
          <w:p>
            <w:pPr>
              <w:spacing w:line="360" w:lineRule="exact"/>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目标3，掌握数据结构中常用算法的设计思路和算法实现步骤，能够灵活应用各种数据结构求解问题，能够熟练操作开发工具编写数据结构相关的程序，并比较同一问题采用不同存储结构和算法的时空性能。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spacing w:line="360" w:lineRule="exact"/>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3</w:t>
            </w:r>
          </w:p>
        </w:tc>
        <w:tc>
          <w:tcPr>
            <w:tcW w:w="2351" w:type="dxa"/>
            <w:vAlign w:val="center"/>
          </w:tcPr>
          <w:p>
            <w:pPr>
              <w:spacing w:line="360" w:lineRule="exact"/>
              <w:jc w:val="both"/>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内容：栈和队列的存储结构——顺序存储和链式存储及其存储特点；栈和队列的基本操作——查找、插入（入栈、入队）、删除（出栈、出队）在顺序存储及链式存储上的具体实现及其比较；顺序队列、循环队列、链式队列；栈和队列的应用；双端队列。</w:t>
            </w:r>
          </w:p>
          <w:p>
            <w:pPr>
              <w:spacing w:line="360" w:lineRule="exact"/>
              <w:jc w:val="both"/>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重点：栈的顺序存储、链式存储表示与实现方法；队列的顺序存储、链式存储表示与实现方法；队列和栈的应用。</w:t>
            </w:r>
          </w:p>
          <w:p>
            <w:pPr>
              <w:spacing w:line="360" w:lineRule="exact"/>
              <w:jc w:val="both"/>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难点：利用栈实现表达式求值；利用栈实现括号匹配；链队的表示与实现。</w:t>
            </w:r>
          </w:p>
        </w:tc>
        <w:tc>
          <w:tcPr>
            <w:tcW w:w="2164" w:type="dxa"/>
            <w:vAlign w:val="center"/>
          </w:tcPr>
          <w:p>
            <w:pPr>
              <w:spacing w:line="360" w:lineRule="exact"/>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掌握栈和队列类型的特点，并能在相 应的应用问题中正确选用它们</w:t>
            </w:r>
            <w:r>
              <w:rPr>
                <w:rFonts w:hint="eastAsia" w:ascii="宋体" w:hAnsi="宋体" w:cs="宋体"/>
                <w:sz w:val="24"/>
                <w:szCs w:val="24"/>
                <w:vertAlign w:val="baseline"/>
                <w:lang w:eastAsia="zh-CN"/>
              </w:rPr>
              <w:t>；</w:t>
            </w:r>
            <w:r>
              <w:rPr>
                <w:rFonts w:hint="eastAsia" w:ascii="宋体" w:hAnsi="宋体" w:eastAsia="宋体" w:cs="宋体"/>
                <w:sz w:val="24"/>
                <w:szCs w:val="24"/>
                <w:vertAlign w:val="baseline"/>
              </w:rPr>
              <w:t>熟练掌握栈类型的两种实现方法，特别应注意栈满和栈空的条件以及它们的描述方法。</w:t>
            </w:r>
          </w:p>
        </w:tc>
        <w:tc>
          <w:tcPr>
            <w:tcW w:w="696" w:type="dxa"/>
            <w:vAlign w:val="center"/>
          </w:tcPr>
          <w:p>
            <w:pPr>
              <w:spacing w:line="360" w:lineRule="exact"/>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8/4</w:t>
            </w:r>
          </w:p>
        </w:tc>
        <w:tc>
          <w:tcPr>
            <w:tcW w:w="1822" w:type="dxa"/>
            <w:vAlign w:val="center"/>
          </w:tcPr>
          <w:p>
            <w:pPr>
              <w:spacing w:line="360" w:lineRule="exact"/>
              <w:jc w:val="both"/>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讲授为主。在教学过程中，穿插讨论。例如在讲授栈时，以餐馆中一叠一叠的盘子的使用、火车车厢的调度为例，引出栈的特点。在讲授队列时，引导同学们思考在日常生活中，为了维持正常的社会秩序而出现的常见现象是什么？ 　   是“排队”。在计算机程序中，模拟排队的数据结构是“队列”。</w:t>
            </w:r>
          </w:p>
        </w:tc>
        <w:tc>
          <w:tcPr>
            <w:tcW w:w="1700" w:type="dxa"/>
            <w:vAlign w:val="center"/>
          </w:tcPr>
          <w:p>
            <w:pPr>
              <w:spacing w:line="360" w:lineRule="exact"/>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目标2，掌握线性结构和非线性结构，具有分析、比较复杂工程问题所需要的数据结构知识，掌握根据工程问题需求来选择和设计合理的存储结构，正确描述抽象数据类型、运算功能和定义。</w:t>
            </w:r>
          </w:p>
          <w:p>
            <w:pPr>
              <w:spacing w:line="360" w:lineRule="exact"/>
              <w:jc w:val="both"/>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目标3，掌握数据结构中常用算法的设计思路和算法实现步骤，能够灵活应用各种数据结构求解问题，能够熟练操作开发工具编写数据结构相关的程序，并比较同一问题采用不同存储结构和算法的时空性能。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spacing w:line="360" w:lineRule="exact"/>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4</w:t>
            </w:r>
          </w:p>
        </w:tc>
        <w:tc>
          <w:tcPr>
            <w:tcW w:w="2351" w:type="dxa"/>
            <w:vAlign w:val="center"/>
          </w:tcPr>
          <w:p>
            <w:pPr>
              <w:spacing w:line="360" w:lineRule="exact"/>
              <w:jc w:val="both"/>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内容：讲解串的抽象数据类型，串的顺序存储结构、链式存储结构；串的模式匹配。</w:t>
            </w:r>
          </w:p>
          <w:p>
            <w:pPr>
              <w:spacing w:line="360" w:lineRule="exact"/>
              <w:jc w:val="both"/>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重点：串的模式匹配。</w:t>
            </w:r>
          </w:p>
          <w:p>
            <w:pPr>
              <w:spacing w:line="360" w:lineRule="exact"/>
              <w:jc w:val="both"/>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难点：KMP 算法。</w:t>
            </w:r>
          </w:p>
        </w:tc>
        <w:tc>
          <w:tcPr>
            <w:tcW w:w="2164" w:type="dxa"/>
            <w:vAlign w:val="center"/>
          </w:tcPr>
          <w:p>
            <w:pPr>
              <w:spacing w:line="360" w:lineRule="exact"/>
              <w:jc w:val="both"/>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熟悉串基本操作的定义，并能利用这些基本操作实现</w:t>
            </w:r>
            <w:r>
              <w:rPr>
                <w:rFonts w:hint="eastAsia" w:ascii="宋体" w:hAnsi="宋体" w:cs="宋体"/>
                <w:sz w:val="24"/>
                <w:szCs w:val="24"/>
                <w:vertAlign w:val="baseline"/>
                <w:lang w:eastAsia="zh-CN"/>
              </w:rPr>
              <w:t>串</w:t>
            </w:r>
            <w:r>
              <w:rPr>
                <w:rFonts w:hint="eastAsia" w:ascii="宋体" w:hAnsi="宋体" w:eastAsia="宋体" w:cs="宋体"/>
                <w:sz w:val="24"/>
                <w:szCs w:val="24"/>
                <w:vertAlign w:val="baseline"/>
              </w:rPr>
              <w:t>的其他各种操作的方法</w:t>
            </w:r>
            <w:r>
              <w:rPr>
                <w:rFonts w:hint="eastAsia" w:ascii="宋体" w:hAnsi="宋体" w:cs="宋体"/>
                <w:sz w:val="24"/>
                <w:szCs w:val="24"/>
                <w:vertAlign w:val="baseline"/>
                <w:lang w:eastAsia="zh-CN"/>
              </w:rPr>
              <w:t>；</w:t>
            </w:r>
            <w:r>
              <w:rPr>
                <w:rFonts w:hint="eastAsia" w:ascii="宋体" w:hAnsi="宋体" w:eastAsia="宋体" w:cs="宋体"/>
                <w:sz w:val="24"/>
                <w:szCs w:val="24"/>
                <w:vertAlign w:val="baseline"/>
              </w:rPr>
              <w:t>熟悉掌握在串的定长顺序存储结构上实现串的各种操作的方法</w:t>
            </w:r>
            <w:r>
              <w:rPr>
                <w:rFonts w:hint="eastAsia" w:ascii="宋体" w:hAnsi="宋体" w:cs="宋体"/>
                <w:sz w:val="24"/>
                <w:szCs w:val="24"/>
                <w:vertAlign w:val="baseline"/>
                <w:lang w:eastAsia="zh-CN"/>
              </w:rPr>
              <w:t>；</w:t>
            </w:r>
            <w:r>
              <w:rPr>
                <w:rFonts w:hint="eastAsia" w:ascii="宋体" w:hAnsi="宋体" w:eastAsia="宋体" w:cs="宋体"/>
                <w:sz w:val="24"/>
                <w:szCs w:val="24"/>
                <w:vertAlign w:val="baseline"/>
              </w:rPr>
              <w:t>掌握串的堆存储结构以及在其上实现串的各种操作的基本方法</w:t>
            </w:r>
            <w:r>
              <w:rPr>
                <w:rFonts w:hint="eastAsia" w:ascii="宋体" w:hAnsi="宋体" w:cs="宋体"/>
                <w:sz w:val="24"/>
                <w:szCs w:val="24"/>
                <w:vertAlign w:val="baseline"/>
                <w:lang w:eastAsia="zh-CN"/>
              </w:rPr>
              <w:t>；能熟练使用串的模式匹配算法。</w:t>
            </w:r>
          </w:p>
        </w:tc>
        <w:tc>
          <w:tcPr>
            <w:tcW w:w="696" w:type="dxa"/>
            <w:vAlign w:val="center"/>
          </w:tcPr>
          <w:p>
            <w:pPr>
              <w:spacing w:line="360" w:lineRule="exact"/>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4/2</w:t>
            </w:r>
          </w:p>
        </w:tc>
        <w:tc>
          <w:tcPr>
            <w:tcW w:w="1822" w:type="dxa"/>
            <w:vAlign w:val="center"/>
          </w:tcPr>
          <w:p>
            <w:pPr>
              <w:spacing w:line="360" w:lineRule="exact"/>
              <w:jc w:val="both"/>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讲授为主。在上课过程中，引导学生思考串的模式匹配算法的实际应用，例如，在使用</w:t>
            </w:r>
            <w:r>
              <w:rPr>
                <w:rFonts w:hint="eastAsia" w:ascii="宋体" w:hAnsi="宋体" w:eastAsia="宋体" w:cs="宋体"/>
                <w:sz w:val="24"/>
                <w:szCs w:val="24"/>
                <w:vertAlign w:val="baseline"/>
                <w:lang w:val="en-US" w:eastAsia="zh-CN"/>
              </w:rPr>
              <w:t>Office办公软件的过程中文本的查找、</w:t>
            </w:r>
            <w:r>
              <w:rPr>
                <w:rFonts w:hint="eastAsia" w:ascii="宋体" w:hAnsi="宋体" w:eastAsia="宋体" w:cs="宋体"/>
                <w:sz w:val="24"/>
                <w:szCs w:val="24"/>
                <w:vertAlign w:val="baseline"/>
                <w:lang w:eastAsia="zh-CN"/>
              </w:rPr>
              <w:t>结合新型冠状病毒所引发的疫情，如何对新型冠状病毒</w:t>
            </w:r>
            <w:r>
              <w:rPr>
                <w:rFonts w:hint="eastAsia" w:ascii="宋体" w:hAnsi="宋体" w:eastAsia="宋体" w:cs="宋体"/>
                <w:sz w:val="24"/>
                <w:szCs w:val="24"/>
                <w:vertAlign w:val="baseline"/>
                <w:lang w:val="en-US" w:eastAsia="zh-CN"/>
              </w:rPr>
              <w:t>DNA序列</w:t>
            </w:r>
            <w:r>
              <w:rPr>
                <w:rFonts w:hint="eastAsia" w:ascii="宋体" w:hAnsi="宋体" w:eastAsia="宋体" w:cs="宋体"/>
                <w:sz w:val="24"/>
                <w:szCs w:val="24"/>
                <w:vertAlign w:val="baseline"/>
                <w:lang w:eastAsia="zh-CN"/>
              </w:rPr>
              <w:t>进行检测。</w:t>
            </w:r>
          </w:p>
        </w:tc>
        <w:tc>
          <w:tcPr>
            <w:tcW w:w="1700" w:type="dxa"/>
          </w:tcPr>
          <w:p>
            <w:pPr>
              <w:spacing w:line="360" w:lineRule="exact"/>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目标2，掌握线性结构和非线性结构，具有分析、比较复杂工程问题所需要的数据结构知识，掌握根据工程问题需求来选择和设计合理的存储结构，正确描述抽象数据类型、运算功能和定义。</w:t>
            </w:r>
          </w:p>
          <w:p>
            <w:pPr>
              <w:spacing w:line="360" w:lineRule="exact"/>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目标3，掌握数据结构中常用算法的设计思路和算法实现步骤，能够灵活应用各种数据结构求解问题，能够熟练操作开发工具编写数据结构相关的程序，并比较同一问题采用不同存储结构和算法的时空性能。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spacing w:line="360" w:lineRule="exact"/>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5</w:t>
            </w:r>
          </w:p>
        </w:tc>
        <w:tc>
          <w:tcPr>
            <w:tcW w:w="2351" w:type="dxa"/>
          </w:tcPr>
          <w:p>
            <w:pPr>
              <w:spacing w:line="360" w:lineRule="exact"/>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内容：递归的概念、递归算法的设计和实现、递归与栈的关系、利用递归求解经典算法问题。</w:t>
            </w:r>
          </w:p>
        </w:tc>
        <w:tc>
          <w:tcPr>
            <w:tcW w:w="2164" w:type="dxa"/>
          </w:tcPr>
          <w:p>
            <w:pPr>
              <w:spacing w:line="360" w:lineRule="exact"/>
              <w:rPr>
                <w:rFonts w:hint="eastAsia" w:ascii="宋体" w:hAnsi="宋体" w:eastAsia="宋体" w:cs="宋体"/>
                <w:sz w:val="24"/>
                <w:szCs w:val="24"/>
                <w:vertAlign w:val="baseline"/>
              </w:rPr>
            </w:pPr>
            <w:r>
              <w:rPr>
                <w:rFonts w:hint="eastAsia" w:ascii="宋体" w:hAnsi="宋体" w:eastAsia="宋体" w:cs="宋体"/>
                <w:sz w:val="24"/>
                <w:szCs w:val="24"/>
                <w:vertAlign w:val="baseline"/>
              </w:rPr>
              <w:t>了解递归的定义、何时使用递归和递归模型的表示方法</w:t>
            </w:r>
            <w:r>
              <w:rPr>
                <w:rFonts w:hint="eastAsia" w:ascii="宋体" w:hAnsi="宋体" w:cs="宋体"/>
                <w:sz w:val="24"/>
                <w:szCs w:val="24"/>
                <w:vertAlign w:val="baseline"/>
                <w:lang w:val="en-US" w:eastAsia="zh-CN"/>
              </w:rPr>
              <w:t>;</w:t>
            </w:r>
            <w:r>
              <w:rPr>
                <w:rFonts w:hint="eastAsia" w:ascii="宋体" w:hAnsi="宋体" w:eastAsia="宋体" w:cs="宋体"/>
                <w:sz w:val="24"/>
                <w:szCs w:val="24"/>
                <w:vertAlign w:val="baseline"/>
              </w:rPr>
              <w:t>了解递归的执行过程</w:t>
            </w:r>
            <w:r>
              <w:rPr>
                <w:rFonts w:hint="eastAsia" w:ascii="宋体" w:hAnsi="宋体" w:cs="宋体"/>
                <w:sz w:val="24"/>
                <w:szCs w:val="24"/>
                <w:vertAlign w:val="baseline"/>
                <w:lang w:val="en-US" w:eastAsia="zh-CN"/>
              </w:rPr>
              <w:t>;</w:t>
            </w:r>
            <w:r>
              <w:rPr>
                <w:rFonts w:hint="eastAsia" w:ascii="宋体" w:hAnsi="宋体" w:eastAsia="宋体" w:cs="宋体"/>
                <w:sz w:val="24"/>
                <w:szCs w:val="24"/>
                <w:vertAlign w:val="baseline"/>
              </w:rPr>
              <w:t>掌握递归算法设计步骤、递归数据结构的递归算法设计和递归求解方法的递归算法设计。</w:t>
            </w:r>
          </w:p>
        </w:tc>
        <w:tc>
          <w:tcPr>
            <w:tcW w:w="696" w:type="dxa"/>
            <w:vAlign w:val="center"/>
          </w:tcPr>
          <w:p>
            <w:pPr>
              <w:spacing w:line="360" w:lineRule="exact"/>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2/0</w:t>
            </w:r>
          </w:p>
        </w:tc>
        <w:tc>
          <w:tcPr>
            <w:tcW w:w="1822" w:type="dxa"/>
          </w:tcPr>
          <w:p>
            <w:pPr>
              <w:spacing w:line="360" w:lineRule="exact"/>
              <w:rPr>
                <w:rFonts w:hint="default" w:ascii="宋体" w:hAnsi="宋体" w:eastAsia="宋体" w:cs="宋体"/>
                <w:sz w:val="24"/>
                <w:szCs w:val="24"/>
                <w:vertAlign w:val="baseline"/>
                <w:lang w:val="en-US"/>
              </w:rPr>
            </w:pPr>
            <w:r>
              <w:rPr>
                <w:rFonts w:hint="eastAsia" w:ascii="宋体" w:hAnsi="宋体" w:cs="宋体"/>
                <w:sz w:val="24"/>
                <w:szCs w:val="24"/>
                <w:vertAlign w:val="baseline"/>
                <w:lang w:eastAsia="zh-CN"/>
              </w:rPr>
              <w:t>讲授为主。通过举例说明递归在现实生活中的实际应用。例如，统计国民经济</w:t>
            </w:r>
            <w:r>
              <w:rPr>
                <w:rFonts w:hint="eastAsia" w:ascii="宋体" w:hAnsi="宋体" w:cs="宋体"/>
                <w:sz w:val="24"/>
                <w:szCs w:val="24"/>
                <w:vertAlign w:val="baseline"/>
                <w:lang w:val="en-US" w:eastAsia="zh-CN"/>
              </w:rPr>
              <w:t>GDP数据，汉诺塔的求解，迷宫问题的求解。</w:t>
            </w:r>
          </w:p>
        </w:tc>
        <w:tc>
          <w:tcPr>
            <w:tcW w:w="1700" w:type="dxa"/>
          </w:tcPr>
          <w:p>
            <w:pPr>
              <w:spacing w:line="360" w:lineRule="exact"/>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目标3，掌握数据结构中常用算法的设计思路和算法实现步骤，能够灵活应用各种数据结构求解问题，能够熟练操作开发工具编写数据结构相关的程序，并比较同一问题采用不同存储结构和算法的时空性能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spacing w:line="360" w:lineRule="exact"/>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6</w:t>
            </w:r>
          </w:p>
        </w:tc>
        <w:tc>
          <w:tcPr>
            <w:tcW w:w="2351" w:type="dxa"/>
          </w:tcPr>
          <w:p>
            <w:pPr>
              <w:spacing w:line="360" w:lineRule="exact"/>
              <w:rPr>
                <w:rFonts w:hint="eastAsia" w:ascii="宋体" w:hAnsi="宋体" w:cs="宋体"/>
                <w:sz w:val="24"/>
                <w:szCs w:val="24"/>
                <w:vertAlign w:val="baseline"/>
                <w:lang w:eastAsia="zh-CN"/>
              </w:rPr>
            </w:pPr>
            <w:r>
              <w:rPr>
                <w:rFonts w:hint="eastAsia" w:ascii="宋体" w:hAnsi="宋体" w:cs="宋体"/>
                <w:sz w:val="24"/>
                <w:szCs w:val="24"/>
                <w:vertAlign w:val="baseline"/>
                <w:lang w:eastAsia="zh-CN"/>
              </w:rPr>
              <w:t>内容：数组的抽象数据类型，数组的顺序存储结构，对称矩阵、对角矩阵的压缩存储、稀疏矩阵压缩存储以及转置操作算法。广义表的概念和存储结构、广义表的运算。</w:t>
            </w:r>
          </w:p>
          <w:p>
            <w:pPr>
              <w:spacing w:line="360" w:lineRule="exact"/>
              <w:rPr>
                <w:rFonts w:hint="eastAsia" w:ascii="宋体" w:hAnsi="宋体" w:cs="宋体"/>
                <w:sz w:val="24"/>
                <w:szCs w:val="24"/>
                <w:vertAlign w:val="baseline"/>
                <w:lang w:eastAsia="zh-CN"/>
              </w:rPr>
            </w:pPr>
            <w:r>
              <w:rPr>
                <w:rFonts w:hint="eastAsia" w:ascii="宋体" w:hAnsi="宋体" w:cs="宋体"/>
                <w:sz w:val="24"/>
                <w:szCs w:val="24"/>
                <w:vertAlign w:val="baseline"/>
                <w:lang w:eastAsia="zh-CN"/>
              </w:rPr>
              <w:t>重点：数组的顺序表示方法；稀疏矩阵的三元组表示；广义表的存储结构。</w:t>
            </w:r>
          </w:p>
          <w:p>
            <w:pPr>
              <w:spacing w:line="360" w:lineRule="exact"/>
              <w:rPr>
                <w:rFonts w:hint="eastAsia" w:ascii="宋体" w:hAnsi="宋体" w:cs="宋体"/>
                <w:sz w:val="24"/>
                <w:szCs w:val="24"/>
                <w:vertAlign w:val="baseline"/>
                <w:lang w:eastAsia="zh-CN"/>
              </w:rPr>
            </w:pPr>
            <w:r>
              <w:rPr>
                <w:rFonts w:hint="eastAsia" w:ascii="宋体" w:hAnsi="宋体" w:cs="宋体"/>
                <w:sz w:val="24"/>
                <w:szCs w:val="24"/>
                <w:vertAlign w:val="baseline"/>
                <w:lang w:eastAsia="zh-CN"/>
              </w:rPr>
              <w:t>难点：特殊矩阵的压缩存储。</w:t>
            </w:r>
          </w:p>
        </w:tc>
        <w:tc>
          <w:tcPr>
            <w:tcW w:w="2164" w:type="dxa"/>
          </w:tcPr>
          <w:p>
            <w:pPr>
              <w:spacing w:line="360" w:lineRule="exact"/>
              <w:rPr>
                <w:rFonts w:hint="eastAsia" w:ascii="宋体" w:hAnsi="宋体" w:eastAsia="宋体" w:cs="宋体"/>
                <w:sz w:val="24"/>
                <w:szCs w:val="24"/>
                <w:vertAlign w:val="baseline"/>
              </w:rPr>
            </w:pPr>
            <w:r>
              <w:rPr>
                <w:rFonts w:hint="eastAsia" w:ascii="宋体" w:hAnsi="宋体" w:eastAsia="宋体" w:cs="宋体"/>
                <w:sz w:val="24"/>
                <w:szCs w:val="24"/>
                <w:vertAlign w:val="baseline"/>
              </w:rPr>
              <w:t>了解数组的两种存储表示方法，并掌握数组在以行为主的存储结构中的地址计算方法</w:t>
            </w:r>
            <w:r>
              <w:rPr>
                <w:rFonts w:hint="eastAsia" w:ascii="宋体" w:hAnsi="宋体" w:cs="宋体"/>
                <w:sz w:val="24"/>
                <w:szCs w:val="24"/>
                <w:vertAlign w:val="baseline"/>
                <w:lang w:eastAsia="zh-CN"/>
              </w:rPr>
              <w:t>；</w:t>
            </w:r>
            <w:r>
              <w:rPr>
                <w:rFonts w:hint="eastAsia" w:ascii="宋体" w:hAnsi="宋体" w:eastAsia="宋体" w:cs="宋体"/>
                <w:sz w:val="24"/>
                <w:szCs w:val="24"/>
                <w:vertAlign w:val="baseline"/>
              </w:rPr>
              <w:t>掌握对特殊矩阵进行压缩存储时的下标变换公式</w:t>
            </w:r>
            <w:r>
              <w:rPr>
                <w:rFonts w:hint="eastAsia" w:ascii="宋体" w:hAnsi="宋体" w:cs="宋体"/>
                <w:sz w:val="24"/>
                <w:szCs w:val="24"/>
                <w:vertAlign w:val="baseline"/>
                <w:lang w:eastAsia="zh-CN"/>
              </w:rPr>
              <w:t>；</w:t>
            </w:r>
            <w:r>
              <w:rPr>
                <w:rFonts w:hint="eastAsia" w:ascii="宋体" w:hAnsi="宋体" w:eastAsia="宋体" w:cs="宋体"/>
                <w:sz w:val="24"/>
                <w:szCs w:val="24"/>
                <w:vertAlign w:val="baseline"/>
              </w:rPr>
              <w:t>了解稀疏矩阵的两类压缩存储方法的特点和适用范围，领会以三元组表示稀疏矩阵时进行矩阵运算采用的处理方法</w:t>
            </w:r>
            <w:r>
              <w:rPr>
                <w:rFonts w:hint="eastAsia" w:ascii="宋体" w:hAnsi="宋体" w:cs="宋体"/>
                <w:sz w:val="24"/>
                <w:szCs w:val="24"/>
                <w:vertAlign w:val="baseline"/>
                <w:lang w:eastAsia="zh-CN"/>
              </w:rPr>
              <w:t>；</w:t>
            </w:r>
            <w:r>
              <w:rPr>
                <w:rFonts w:hint="eastAsia" w:ascii="宋体" w:hAnsi="宋体" w:eastAsia="宋体" w:cs="宋体"/>
                <w:sz w:val="24"/>
                <w:szCs w:val="24"/>
                <w:vertAlign w:val="baseline"/>
              </w:rPr>
              <w:t>掌握广义表的结构特点及其存储表示方法，读者可根据自己的习惯熟练掌握任意一种结构的链表，学会对非空广义表进行分解的两种分析方法：即可将一个非空广义表分解为表头和表尾两部分或者分解为n个子表。</w:t>
            </w:r>
          </w:p>
        </w:tc>
        <w:tc>
          <w:tcPr>
            <w:tcW w:w="696" w:type="dxa"/>
            <w:vAlign w:val="center"/>
          </w:tcPr>
          <w:p>
            <w:pPr>
              <w:spacing w:line="360" w:lineRule="exact"/>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2/0</w:t>
            </w:r>
          </w:p>
        </w:tc>
        <w:tc>
          <w:tcPr>
            <w:tcW w:w="1822" w:type="dxa"/>
            <w:vAlign w:val="center"/>
          </w:tcPr>
          <w:p>
            <w:pPr>
              <w:spacing w:line="360" w:lineRule="exact"/>
              <w:jc w:val="center"/>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讲授为主。让学生自学广义表的特点和存储结构，教师可以采用课外答疑的形式，以培养学生独立运用所学知识自主获取新知识，拓展自己知识面的能力。</w:t>
            </w:r>
          </w:p>
        </w:tc>
        <w:tc>
          <w:tcPr>
            <w:tcW w:w="1700" w:type="dxa"/>
            <w:vAlign w:val="top"/>
          </w:tcPr>
          <w:p>
            <w:pPr>
              <w:spacing w:line="360" w:lineRule="exact"/>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目标2，掌握线性结构和非线性结构，具有分析、比较复杂工程问题所需要的数据结构知识，掌握根据工程问题需求来选择和设计合理的存储结构，正确描述抽象数据类型、运算功能和定义。</w:t>
            </w:r>
          </w:p>
          <w:p>
            <w:pPr>
              <w:spacing w:line="360" w:lineRule="exact"/>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目标3，掌握数据结构中常用算法的设计思路和算法实现步骤，能够灵活应用各种数据结构求解问题，能够熟练操作开发工具编写数据结构相关的程序，并比较同一问题采用不同存储结构和算法的时空性能。</w:t>
            </w:r>
          </w:p>
          <w:p>
            <w:pPr>
              <w:spacing w:line="360" w:lineRule="exact"/>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目标4，从课程中分析、提炼出数据结构与算法的设计思想，掌握自主学习的方法，具备整合、选择各种数据结构的能力，提高知识获取和解决问题的能力。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spacing w:line="360" w:lineRule="exact"/>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7</w:t>
            </w:r>
          </w:p>
        </w:tc>
        <w:tc>
          <w:tcPr>
            <w:tcW w:w="2351" w:type="dxa"/>
          </w:tcPr>
          <w:p>
            <w:pPr>
              <w:spacing w:line="360" w:lineRule="exact"/>
              <w:rPr>
                <w:rFonts w:hint="eastAsia" w:ascii="宋体" w:hAnsi="宋体" w:cs="宋体"/>
                <w:sz w:val="24"/>
                <w:szCs w:val="24"/>
                <w:vertAlign w:val="baseline"/>
                <w:lang w:eastAsia="zh-CN"/>
              </w:rPr>
            </w:pPr>
            <w:r>
              <w:rPr>
                <w:rFonts w:hint="eastAsia" w:ascii="宋体" w:hAnsi="宋体" w:cs="宋体"/>
                <w:sz w:val="24"/>
                <w:szCs w:val="24"/>
                <w:vertAlign w:val="baseline"/>
                <w:lang w:eastAsia="zh-CN"/>
              </w:rPr>
              <w:t>内容：二叉树和树的定义、基本术语、基本性质、基本操作，满二叉树和完全二叉树的概念及特征，二叉树的遍历方法；二叉树、树及森林的顺序存储及链式存储，各种遍历方法，相互间的转换；哈夫曼树的构建和哈夫曼编码，线索二叉树的构建，二叉树的应用（并查集）。</w:t>
            </w:r>
          </w:p>
          <w:p>
            <w:pPr>
              <w:spacing w:line="360" w:lineRule="exact"/>
              <w:rPr>
                <w:rFonts w:hint="eastAsia" w:ascii="宋体" w:hAnsi="宋体" w:cs="宋体"/>
                <w:sz w:val="24"/>
                <w:szCs w:val="24"/>
                <w:vertAlign w:val="baseline"/>
                <w:lang w:val="en-US" w:eastAsia="zh-CN"/>
              </w:rPr>
            </w:pPr>
            <w:r>
              <w:rPr>
                <w:rFonts w:hint="eastAsia" w:ascii="宋体" w:hAnsi="宋体" w:cs="宋体"/>
                <w:sz w:val="24"/>
                <w:szCs w:val="24"/>
                <w:vertAlign w:val="baseline"/>
                <w:lang w:eastAsia="zh-CN"/>
              </w:rPr>
              <w:t>重点</w:t>
            </w:r>
            <w:r>
              <w:rPr>
                <w:rFonts w:hint="eastAsia" w:ascii="宋体" w:hAnsi="宋体" w:cs="宋体"/>
                <w:sz w:val="24"/>
                <w:szCs w:val="24"/>
                <w:vertAlign w:val="baseline"/>
                <w:lang w:val="en-US" w:eastAsia="zh-CN"/>
              </w:rPr>
              <w:t>:二叉树的概念和性质、二叉树的存储结构、二叉树的基本运算及其实现、二叉树的遍历、二叉树的构造、哈夫曼树和哈夫曼编码、并查集。</w:t>
            </w:r>
          </w:p>
          <w:p>
            <w:pPr>
              <w:spacing w:line="360" w:lineRule="exact"/>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难点：二叉树的遍历的非递归实现、二叉树的构造、线索化二叉树、最近公共祖先（LCA）。</w:t>
            </w:r>
          </w:p>
        </w:tc>
        <w:tc>
          <w:tcPr>
            <w:tcW w:w="2164" w:type="dxa"/>
          </w:tcPr>
          <w:p>
            <w:pPr>
              <w:spacing w:line="360" w:lineRule="exac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掌握树、二叉树的基本概念和术语，二叉树的性质</w:t>
            </w:r>
            <w:r>
              <w:rPr>
                <w:rFonts w:hint="eastAsia" w:ascii="宋体" w:hAnsi="宋体" w:cs="宋体"/>
                <w:sz w:val="24"/>
                <w:szCs w:val="24"/>
                <w:vertAlign w:val="baseline"/>
                <w:lang w:eastAsia="zh-CN"/>
              </w:rPr>
              <w:t>；</w:t>
            </w:r>
            <w:r>
              <w:rPr>
                <w:rFonts w:hint="eastAsia" w:ascii="宋体" w:hAnsi="宋体" w:eastAsia="宋体" w:cs="宋体"/>
                <w:sz w:val="24"/>
                <w:szCs w:val="24"/>
                <w:vertAlign w:val="baseline"/>
              </w:rPr>
              <w:t>掌握二叉树的两种存储结构</w:t>
            </w:r>
            <w:r>
              <w:rPr>
                <w:rFonts w:hint="eastAsia" w:ascii="宋体" w:hAnsi="宋体" w:cs="宋体"/>
                <w:sz w:val="24"/>
                <w:szCs w:val="24"/>
                <w:vertAlign w:val="baseline"/>
                <w:lang w:eastAsia="zh-CN"/>
              </w:rPr>
              <w:t>；遍历二叉树是二叉树各种操作的基础。掌握各种遍历策略的递归算法，灵活运用遍历算法实现二叉树的其它操作；理解二叉树线索化的实质；熟练掌握二叉树的线索化过程以及在中序线索化树上找给定结点的前驱和后继的方法；熟悉树的各种存储结构及其特点，掌握树、森林与二叉树的转换方法；学会编写实现树的各种操作的算法；掌握哈夫曼树的构造方法和哈夫曼编码、带权路径的计算，了解最优树的特性。掌握二叉树在应用，能利用并查集求解等价类问题。</w:t>
            </w:r>
          </w:p>
        </w:tc>
        <w:tc>
          <w:tcPr>
            <w:tcW w:w="696" w:type="dxa"/>
            <w:vAlign w:val="center"/>
          </w:tcPr>
          <w:p>
            <w:pPr>
              <w:spacing w:line="360" w:lineRule="exact"/>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10/4</w:t>
            </w:r>
          </w:p>
        </w:tc>
        <w:tc>
          <w:tcPr>
            <w:tcW w:w="1822" w:type="dxa"/>
          </w:tcPr>
          <w:p>
            <w:pPr>
              <w:spacing w:line="360" w:lineRule="exact"/>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讲授为主。讲课过程中，设置相当数量的讨论题目。例如：结合计算机操作系统对文件的管理和家族族谱引入树形结构，结合婚姻法禁止三代以内的直系亲属通婚，引导同学们如何利用二叉树快速找到最近公共祖先（</w:t>
            </w:r>
            <w:r>
              <w:rPr>
                <w:rFonts w:hint="eastAsia" w:ascii="宋体" w:hAnsi="宋体" w:cs="宋体"/>
                <w:sz w:val="24"/>
                <w:szCs w:val="24"/>
                <w:vertAlign w:val="baseline"/>
                <w:lang w:val="en-US" w:eastAsia="zh-CN"/>
              </w:rPr>
              <w:t>LCA</w:t>
            </w:r>
            <w:r>
              <w:rPr>
                <w:rFonts w:hint="eastAsia" w:ascii="宋体" w:hAnsi="宋体" w:cs="宋体"/>
                <w:sz w:val="24"/>
                <w:szCs w:val="24"/>
                <w:vertAlign w:val="baseline"/>
                <w:lang w:eastAsia="zh-CN"/>
              </w:rPr>
              <w:t>）；结合社交工具（</w:t>
            </w:r>
            <w:r>
              <w:rPr>
                <w:rFonts w:hint="eastAsia" w:ascii="宋体" w:hAnsi="宋体" w:cs="宋体"/>
                <w:sz w:val="24"/>
                <w:szCs w:val="24"/>
                <w:vertAlign w:val="baseline"/>
                <w:lang w:val="en-US" w:eastAsia="zh-CN"/>
              </w:rPr>
              <w:t>QQ、微信</w:t>
            </w:r>
            <w:r>
              <w:rPr>
                <w:rFonts w:hint="eastAsia" w:ascii="宋体" w:hAnsi="宋体" w:cs="宋体"/>
                <w:sz w:val="24"/>
                <w:szCs w:val="24"/>
                <w:vertAlign w:val="baseline"/>
                <w:lang w:eastAsia="zh-CN"/>
              </w:rPr>
              <w:t>）的朋友圈功能以及警察在犯罪组织中找到团伙头目，引导同学们讨论并查集的应用。</w:t>
            </w:r>
          </w:p>
        </w:tc>
        <w:tc>
          <w:tcPr>
            <w:tcW w:w="1700" w:type="dxa"/>
          </w:tcPr>
          <w:p>
            <w:pPr>
              <w:spacing w:line="360" w:lineRule="exact"/>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目标2，掌握线性结构和非线性结构，具有分析、比较复杂工程问题所需要的数据结构知识，掌握根据工程问题需求来选择和设计合理的存储结构，正确描述抽象数据类型、运算功能和定义。</w:t>
            </w:r>
          </w:p>
          <w:p>
            <w:pPr>
              <w:spacing w:line="360" w:lineRule="exact"/>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目标3，掌握数据结构中常用算法的设计思路和算法实现步骤，能够灵活应用各种数据结构求解问题，能够熟练操作开发工具编写数据结构相关的程序，并比较同一问题采用不同存储结构和算法的时空性能。</w:t>
            </w:r>
          </w:p>
          <w:p>
            <w:pPr>
              <w:spacing w:line="360" w:lineRule="exact"/>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目标4，从课程中分析、提炼出数据结构与算法的设计思想，掌握自主学习的方法，具备整合、选择各种数据结构的能力，提高知识获取和解决问题的能力。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spacing w:line="360" w:lineRule="exact"/>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8</w:t>
            </w:r>
          </w:p>
        </w:tc>
        <w:tc>
          <w:tcPr>
            <w:tcW w:w="2351" w:type="dxa"/>
          </w:tcPr>
          <w:p>
            <w:pPr>
              <w:spacing w:line="360" w:lineRule="exac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内容：</w:t>
            </w:r>
            <w:r>
              <w:rPr>
                <w:rFonts w:hint="eastAsia" w:ascii="宋体" w:hAnsi="宋体" w:eastAsia="宋体" w:cs="宋体"/>
                <w:sz w:val="24"/>
                <w:szCs w:val="24"/>
                <w:vertAlign w:val="baseline"/>
              </w:rPr>
              <w:t>图的</w:t>
            </w:r>
            <w:r>
              <w:rPr>
                <w:rFonts w:hint="eastAsia" w:ascii="宋体" w:hAnsi="宋体" w:eastAsia="宋体" w:cs="宋体"/>
                <w:sz w:val="24"/>
                <w:szCs w:val="24"/>
                <w:vertAlign w:val="baseline"/>
                <w:lang w:eastAsia="zh-CN"/>
              </w:rPr>
              <w:t>概念、</w:t>
            </w:r>
            <w:r>
              <w:rPr>
                <w:rFonts w:hint="eastAsia" w:ascii="宋体" w:hAnsi="宋体" w:eastAsia="宋体" w:cs="宋体"/>
                <w:sz w:val="24"/>
                <w:szCs w:val="24"/>
                <w:vertAlign w:val="baseline"/>
              </w:rPr>
              <w:t>常用术语</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图的数组表示及邻接表表示法</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图的</w:t>
            </w:r>
            <w:r>
              <w:rPr>
                <w:rFonts w:hint="eastAsia" w:ascii="宋体" w:hAnsi="宋体" w:eastAsia="宋体" w:cs="宋体"/>
                <w:sz w:val="24"/>
                <w:szCs w:val="24"/>
                <w:vertAlign w:val="baseline"/>
                <w:lang w:eastAsia="zh-CN"/>
              </w:rPr>
              <w:t>遍历</w:t>
            </w:r>
            <w:r>
              <w:rPr>
                <w:rFonts w:hint="eastAsia" w:ascii="宋体" w:hAnsi="宋体" w:eastAsia="宋体" w:cs="宋体"/>
                <w:sz w:val="24"/>
                <w:szCs w:val="24"/>
                <w:vertAlign w:val="baseline"/>
              </w:rPr>
              <w:t>算法；图的连通性问题；</w:t>
            </w:r>
            <w:r>
              <w:rPr>
                <w:rFonts w:hint="eastAsia" w:ascii="宋体" w:hAnsi="宋体" w:eastAsia="宋体" w:cs="宋体"/>
                <w:sz w:val="24"/>
                <w:szCs w:val="24"/>
                <w:vertAlign w:val="baseline"/>
                <w:lang w:eastAsia="zh-CN"/>
              </w:rPr>
              <w:t>最短路径、最小生成树、</w:t>
            </w:r>
            <w:r>
              <w:rPr>
                <w:rFonts w:hint="eastAsia" w:ascii="宋体" w:hAnsi="宋体" w:eastAsia="宋体" w:cs="宋体"/>
                <w:sz w:val="24"/>
                <w:szCs w:val="24"/>
                <w:vertAlign w:val="baseline"/>
              </w:rPr>
              <w:t>拓扑排序</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AOE网与关键路径。</w:t>
            </w:r>
          </w:p>
          <w:p>
            <w:pPr>
              <w:spacing w:line="360" w:lineRule="exac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重点：图的存储结构、图的遍历、最小生成树、最短路径、拓扑排序。</w:t>
            </w:r>
          </w:p>
          <w:p>
            <w:pPr>
              <w:spacing w:line="360" w:lineRule="exac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难点：图的</w:t>
            </w:r>
            <w:r>
              <w:rPr>
                <w:rFonts w:hint="eastAsia" w:ascii="宋体" w:hAnsi="宋体" w:eastAsia="宋体" w:cs="宋体"/>
                <w:sz w:val="24"/>
                <w:szCs w:val="24"/>
                <w:vertAlign w:val="baseline"/>
              </w:rPr>
              <w:t>邻接表表示法</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DFS、BFS、迪杰斯特拉算法、弗洛伊德算法、拓扑排序。</w:t>
            </w:r>
          </w:p>
        </w:tc>
        <w:tc>
          <w:tcPr>
            <w:tcW w:w="2164" w:type="dxa"/>
          </w:tcPr>
          <w:p>
            <w:pPr>
              <w:spacing w:line="360" w:lineRule="exac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了解图的定义和图的基本术语</w:t>
            </w:r>
            <w:r>
              <w:rPr>
                <w:rFonts w:hint="eastAsia" w:ascii="宋体" w:hAnsi="宋体" w:cs="宋体"/>
                <w:sz w:val="24"/>
                <w:szCs w:val="24"/>
                <w:vertAlign w:val="baseline"/>
                <w:lang w:val="en-US" w:eastAsia="zh-CN"/>
              </w:rPr>
              <w:t>;</w:t>
            </w:r>
            <w:r>
              <w:rPr>
                <w:rFonts w:hint="eastAsia" w:ascii="宋体" w:hAnsi="宋体" w:eastAsia="宋体" w:cs="宋体"/>
                <w:sz w:val="24"/>
                <w:szCs w:val="24"/>
                <w:vertAlign w:val="baseline"/>
              </w:rPr>
              <w:t>掌握图的邻接矩阵存储方法和邻接表表存储方法</w:t>
            </w:r>
            <w:r>
              <w:rPr>
                <w:rFonts w:hint="eastAsia" w:ascii="宋体" w:hAnsi="宋体" w:cs="宋体"/>
                <w:sz w:val="24"/>
                <w:szCs w:val="24"/>
                <w:vertAlign w:val="baseline"/>
                <w:lang w:val="en-US" w:eastAsia="zh-CN"/>
              </w:rPr>
              <w:t>;</w:t>
            </w:r>
            <w:r>
              <w:rPr>
                <w:rFonts w:hint="eastAsia" w:ascii="宋体" w:hAnsi="宋体" w:eastAsia="宋体" w:cs="宋体"/>
                <w:sz w:val="24"/>
                <w:szCs w:val="24"/>
                <w:vertAlign w:val="baseline"/>
              </w:rPr>
              <w:t>掌握图深度优先搜索遍历和广度优先搜索遍历算法</w:t>
            </w:r>
            <w:r>
              <w:rPr>
                <w:rFonts w:hint="eastAsia" w:ascii="宋体" w:hAnsi="宋体" w:cs="宋体"/>
                <w:sz w:val="24"/>
                <w:szCs w:val="24"/>
                <w:vertAlign w:val="baseline"/>
                <w:lang w:val="en-US" w:eastAsia="zh-CN"/>
              </w:rPr>
              <w:t>;</w:t>
            </w:r>
            <w:r>
              <w:rPr>
                <w:rFonts w:hint="eastAsia" w:ascii="宋体" w:hAnsi="宋体" w:eastAsia="宋体" w:cs="宋体"/>
                <w:sz w:val="24"/>
                <w:szCs w:val="24"/>
                <w:vertAlign w:val="baseline"/>
              </w:rPr>
              <w:t>掌握图的两种遍历算法在图算法设计中的应用</w:t>
            </w:r>
            <w:r>
              <w:rPr>
                <w:rFonts w:hint="eastAsia" w:ascii="宋体" w:hAnsi="宋体" w:cs="宋体"/>
                <w:sz w:val="24"/>
                <w:szCs w:val="24"/>
                <w:vertAlign w:val="baseline"/>
                <w:lang w:val="en-US" w:eastAsia="zh-CN"/>
              </w:rPr>
              <w:t>;</w:t>
            </w:r>
          </w:p>
          <w:p>
            <w:pPr>
              <w:spacing w:line="360" w:lineRule="exact"/>
              <w:rPr>
                <w:rFonts w:hint="eastAsia" w:ascii="宋体" w:hAnsi="宋体" w:eastAsia="宋体" w:cs="宋体"/>
                <w:sz w:val="24"/>
                <w:szCs w:val="24"/>
                <w:vertAlign w:val="baseline"/>
              </w:rPr>
            </w:pPr>
            <w:r>
              <w:rPr>
                <w:rFonts w:hint="eastAsia" w:ascii="宋体" w:hAnsi="宋体" w:eastAsia="宋体" w:cs="宋体"/>
                <w:sz w:val="24"/>
                <w:szCs w:val="24"/>
                <w:vertAlign w:val="baseline"/>
              </w:rPr>
              <w:t>了解生成树和最小生成树的概念，掌握构造最小生成树的普里姆算法和克鲁斯卡尔算法</w:t>
            </w:r>
            <w:r>
              <w:rPr>
                <w:rFonts w:hint="eastAsia" w:ascii="宋体" w:hAnsi="宋体" w:cs="宋体"/>
                <w:sz w:val="24"/>
                <w:szCs w:val="24"/>
                <w:vertAlign w:val="baseline"/>
                <w:lang w:val="en-US" w:eastAsia="zh-CN"/>
              </w:rPr>
              <w:t>;</w:t>
            </w:r>
            <w:r>
              <w:rPr>
                <w:rFonts w:hint="eastAsia" w:ascii="宋体" w:hAnsi="宋体" w:eastAsia="宋体" w:cs="宋体"/>
                <w:sz w:val="24"/>
                <w:szCs w:val="24"/>
                <w:vertAlign w:val="baseline"/>
              </w:rPr>
              <w:t>了解最短路径的概念，掌握构造最短路径的狄克斯特拉算法和弗洛伊德算法</w:t>
            </w:r>
            <w:r>
              <w:rPr>
                <w:rFonts w:hint="eastAsia" w:ascii="宋体" w:hAnsi="宋体" w:cs="宋体"/>
                <w:sz w:val="24"/>
                <w:szCs w:val="24"/>
                <w:vertAlign w:val="baseline"/>
                <w:lang w:val="en-US" w:eastAsia="zh-CN"/>
              </w:rPr>
              <w:t>;</w:t>
            </w:r>
            <w:r>
              <w:rPr>
                <w:rFonts w:hint="eastAsia" w:ascii="宋体" w:hAnsi="宋体" w:eastAsia="宋体" w:cs="宋体"/>
                <w:sz w:val="24"/>
                <w:szCs w:val="24"/>
                <w:vertAlign w:val="baseline"/>
              </w:rPr>
              <w:t>了解拓扑排序的概念和拓扑排序过程</w:t>
            </w:r>
            <w:r>
              <w:rPr>
                <w:rFonts w:hint="eastAsia" w:ascii="宋体" w:hAnsi="宋体" w:cs="宋体"/>
                <w:sz w:val="24"/>
                <w:szCs w:val="24"/>
                <w:vertAlign w:val="baseline"/>
                <w:lang w:val="en-US" w:eastAsia="zh-CN"/>
              </w:rPr>
              <w:t>;</w:t>
            </w:r>
            <w:r>
              <w:rPr>
                <w:rFonts w:hint="eastAsia" w:ascii="宋体" w:hAnsi="宋体" w:eastAsia="宋体" w:cs="宋体"/>
                <w:sz w:val="24"/>
                <w:szCs w:val="24"/>
                <w:vertAlign w:val="baseline"/>
              </w:rPr>
              <w:t>了解AOE网与关键路径的概念、求解关键路径的过程。</w:t>
            </w:r>
          </w:p>
        </w:tc>
        <w:tc>
          <w:tcPr>
            <w:tcW w:w="696" w:type="dxa"/>
            <w:vAlign w:val="center"/>
          </w:tcPr>
          <w:p>
            <w:pPr>
              <w:spacing w:line="360" w:lineRule="exact"/>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10/4</w:t>
            </w:r>
          </w:p>
        </w:tc>
        <w:tc>
          <w:tcPr>
            <w:tcW w:w="1822" w:type="dxa"/>
          </w:tcPr>
          <w:p>
            <w:pPr>
              <w:spacing w:line="360" w:lineRule="exact"/>
              <w:rPr>
                <w:rFonts w:hint="eastAsia" w:ascii="宋体" w:hAnsi="宋体" w:eastAsia="宋体" w:cs="宋体"/>
                <w:sz w:val="24"/>
                <w:szCs w:val="24"/>
                <w:vertAlign w:val="baseline"/>
              </w:rPr>
            </w:pPr>
            <w:r>
              <w:rPr>
                <w:rFonts w:hint="eastAsia" w:ascii="宋体" w:hAnsi="宋体" w:cs="宋体"/>
                <w:sz w:val="24"/>
                <w:szCs w:val="24"/>
                <w:vertAlign w:val="baseline"/>
                <w:lang w:eastAsia="zh-CN"/>
              </w:rPr>
              <w:t>讲授为主。讲课过程中，设置相当数量的讨论题目。例如：结合道路出行和地图应用，引导同学们对最短路径算法开展讨论；结合脱贫攻坚任务，在贫困和边远地区兴建道路村村通工程，引导同学们对最少生成树开展讨论，以明确算法不是抽象的纸面符号，而是解决现实问题的有力工具；结合生产建设和调度问题，引导同学们对拓扑排序和关键路径进行讨论。</w:t>
            </w:r>
          </w:p>
        </w:tc>
        <w:tc>
          <w:tcPr>
            <w:tcW w:w="1700" w:type="dxa"/>
          </w:tcPr>
          <w:p>
            <w:pPr>
              <w:spacing w:line="360" w:lineRule="exact"/>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目标2，掌握线性结构和非线性结构，具有分析、比较复杂工程问题所需要的数据结构知识，掌握根据工程问题需求来选择和设计合理的存储结构，正确描述抽象数据类型、运算功能和定义。</w:t>
            </w:r>
          </w:p>
          <w:p>
            <w:pPr>
              <w:spacing w:line="360" w:lineRule="exact"/>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目标3，掌握数据结构中常用算法的设计思路和算法实现步骤，能够灵活应用各种数据结构求解问题，能够熟练操作开发工具编写数据结构相关的程序，并比较同一问题采用不同存储结构和算法的时空性能。</w:t>
            </w:r>
          </w:p>
          <w:p>
            <w:pPr>
              <w:spacing w:line="360" w:lineRule="exact"/>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目标4，从课程中分析、提炼出数据结构与算法的设计思想，掌握自主学习的方法，具备整合、选择各种数据结构的能力，提高知识获取和解决问题的能力。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spacing w:line="360" w:lineRule="exact"/>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9</w:t>
            </w:r>
          </w:p>
        </w:tc>
        <w:tc>
          <w:tcPr>
            <w:tcW w:w="2351" w:type="dxa"/>
          </w:tcPr>
          <w:p>
            <w:pPr>
              <w:spacing w:line="360" w:lineRule="exact"/>
              <w:rPr>
                <w:rFonts w:hint="eastAsia" w:ascii="宋体" w:hAnsi="宋体" w:cs="宋体"/>
                <w:sz w:val="24"/>
                <w:szCs w:val="24"/>
                <w:vertAlign w:val="baseline"/>
                <w:lang w:eastAsia="zh-CN"/>
              </w:rPr>
            </w:pPr>
            <w:r>
              <w:rPr>
                <w:rFonts w:hint="eastAsia" w:ascii="宋体" w:hAnsi="宋体" w:cs="宋体"/>
                <w:sz w:val="24"/>
                <w:szCs w:val="24"/>
                <w:vertAlign w:val="baseline"/>
                <w:lang w:eastAsia="zh-CN"/>
              </w:rPr>
              <w:t>内容：顺序查找算法的原理与实现；折半查找算法的原理与实现；索引顺序查找和分块查找；二叉排序树的相关操作；平衡二叉树的概念及操作；B树的概念及操作；键树的概念及操作；哈希表的相关概念和原理。</w:t>
            </w:r>
          </w:p>
          <w:p>
            <w:pPr>
              <w:spacing w:line="360" w:lineRule="exact"/>
              <w:rPr>
                <w:rFonts w:hint="eastAsia" w:ascii="宋体" w:hAnsi="宋体" w:cs="宋体"/>
                <w:sz w:val="24"/>
                <w:szCs w:val="24"/>
                <w:vertAlign w:val="baseline"/>
                <w:lang w:eastAsia="zh-CN"/>
              </w:rPr>
            </w:pPr>
            <w:r>
              <w:rPr>
                <w:rFonts w:hint="eastAsia" w:ascii="宋体" w:hAnsi="宋体" w:cs="宋体"/>
                <w:sz w:val="24"/>
                <w:szCs w:val="24"/>
                <w:vertAlign w:val="baseline"/>
                <w:lang w:eastAsia="zh-CN"/>
              </w:rPr>
              <w:t>重点：顺序查找、折半查找；二叉排序树的相关操作。</w:t>
            </w:r>
          </w:p>
          <w:p>
            <w:pPr>
              <w:spacing w:line="360" w:lineRule="exact"/>
              <w:rPr>
                <w:rFonts w:hint="default" w:ascii="宋体" w:hAnsi="宋体" w:cs="宋体"/>
                <w:sz w:val="24"/>
                <w:szCs w:val="24"/>
                <w:vertAlign w:val="baseline"/>
                <w:lang w:val="en-US" w:eastAsia="zh-CN"/>
              </w:rPr>
            </w:pPr>
            <w:r>
              <w:rPr>
                <w:rFonts w:hint="eastAsia" w:ascii="宋体" w:hAnsi="宋体" w:cs="宋体"/>
                <w:sz w:val="24"/>
                <w:szCs w:val="24"/>
                <w:vertAlign w:val="baseline"/>
                <w:lang w:eastAsia="zh-CN"/>
              </w:rPr>
              <w:t>难点：平衡二叉树和</w:t>
            </w:r>
            <w:r>
              <w:rPr>
                <w:rFonts w:hint="eastAsia" w:ascii="宋体" w:hAnsi="宋体" w:cs="宋体"/>
                <w:sz w:val="24"/>
                <w:szCs w:val="24"/>
                <w:vertAlign w:val="baseline"/>
                <w:lang w:val="en-US" w:eastAsia="zh-CN"/>
              </w:rPr>
              <w:t>B树的查找。</w:t>
            </w:r>
          </w:p>
        </w:tc>
        <w:tc>
          <w:tcPr>
            <w:tcW w:w="2164" w:type="dxa"/>
          </w:tcPr>
          <w:p>
            <w:pPr>
              <w:spacing w:line="360" w:lineRule="exact"/>
              <w:rPr>
                <w:rFonts w:hint="eastAsia" w:ascii="宋体" w:hAnsi="宋体" w:eastAsia="宋体" w:cs="宋体"/>
                <w:sz w:val="24"/>
                <w:szCs w:val="24"/>
                <w:vertAlign w:val="baseline"/>
              </w:rPr>
            </w:pPr>
            <w:r>
              <w:rPr>
                <w:rFonts w:hint="eastAsia" w:ascii="宋体" w:hAnsi="宋体" w:eastAsia="宋体" w:cs="宋体"/>
                <w:sz w:val="24"/>
                <w:szCs w:val="24"/>
                <w:vertAlign w:val="baseline"/>
              </w:rPr>
              <w:t>掌握查找表和平均查找长度的定义；掌握顺序查找、折半查找和分块查找算法设计和算法分析；掌握二叉排序树的算法设计，了解平衡二叉树、B-和B+树的组织和查找过程；掌握哈希表的基本概念、哈希函数构造方法、哈希冲突解决方法和哈希查找过程。</w:t>
            </w:r>
          </w:p>
        </w:tc>
        <w:tc>
          <w:tcPr>
            <w:tcW w:w="696" w:type="dxa"/>
            <w:vAlign w:val="center"/>
          </w:tcPr>
          <w:p>
            <w:pPr>
              <w:spacing w:line="360" w:lineRule="exact"/>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6/2</w:t>
            </w:r>
          </w:p>
        </w:tc>
        <w:tc>
          <w:tcPr>
            <w:tcW w:w="1822" w:type="dxa"/>
          </w:tcPr>
          <w:p>
            <w:pPr>
              <w:spacing w:line="360" w:lineRule="exact"/>
              <w:rPr>
                <w:rFonts w:hint="default" w:ascii="宋体" w:hAnsi="宋体" w:eastAsia="宋体" w:cs="宋体"/>
                <w:sz w:val="24"/>
                <w:szCs w:val="24"/>
                <w:vertAlign w:val="baseline"/>
                <w:lang w:val="en-US"/>
              </w:rPr>
            </w:pPr>
            <w:r>
              <w:rPr>
                <w:rFonts w:hint="eastAsia" w:ascii="宋体" w:hAnsi="宋体" w:cs="宋体"/>
                <w:sz w:val="24"/>
                <w:szCs w:val="24"/>
                <w:vertAlign w:val="baseline"/>
                <w:lang w:eastAsia="zh-CN"/>
              </w:rPr>
              <w:t>讲授为主。讲课过程中，设置相当数量的讨论题目。例如：结合电商“双</w:t>
            </w:r>
            <w:r>
              <w:rPr>
                <w:rFonts w:hint="eastAsia" w:ascii="宋体" w:hAnsi="宋体" w:cs="宋体"/>
                <w:sz w:val="24"/>
                <w:szCs w:val="24"/>
                <w:vertAlign w:val="baseline"/>
                <w:lang w:val="en-US" w:eastAsia="zh-CN"/>
              </w:rPr>
              <w:t>11</w:t>
            </w:r>
            <w:r>
              <w:rPr>
                <w:rFonts w:hint="eastAsia" w:ascii="宋体" w:hAnsi="宋体" w:cs="宋体"/>
                <w:sz w:val="24"/>
                <w:szCs w:val="24"/>
                <w:vertAlign w:val="baseline"/>
                <w:lang w:eastAsia="zh-CN"/>
              </w:rPr>
              <w:t>”大促销活动，引导同学们讨论如何在天量的订单中快速查找到某个指定的订单。</w:t>
            </w:r>
          </w:p>
        </w:tc>
        <w:tc>
          <w:tcPr>
            <w:tcW w:w="1700" w:type="dxa"/>
          </w:tcPr>
          <w:p>
            <w:pPr>
              <w:spacing w:line="360" w:lineRule="exact"/>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目标2，掌握线性结构和非线性结构，具有分析、比较复杂工程问题所需要的数据结构知识，掌握根据工程问题需求来选择和设计合理的存储结构，正确描述抽象数据类型、运算功能和定义。</w:t>
            </w:r>
          </w:p>
          <w:p>
            <w:pPr>
              <w:spacing w:line="360" w:lineRule="exact"/>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目标3，掌握数据结构中常用算法的设计思路和算法实现步骤，能够灵活应用各种数据结构求解问题，能够熟练操作开发工具编写数据结构相关的程序，并比较同一问题采用不同存储结构和算法的时空性能。</w:t>
            </w:r>
          </w:p>
          <w:p>
            <w:pPr>
              <w:spacing w:line="360" w:lineRule="exact"/>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目标4，从课程中分析、提炼出数据结构与算法的设计思想，掌握自主学习的方法，具备整合、选择各种数据结构的能力，提高知识获取和解决问题的能力。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spacing w:line="360" w:lineRule="exact"/>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10</w:t>
            </w:r>
          </w:p>
        </w:tc>
        <w:tc>
          <w:tcPr>
            <w:tcW w:w="2351" w:type="dxa"/>
          </w:tcPr>
          <w:p>
            <w:pPr>
              <w:spacing w:line="360" w:lineRule="exact"/>
              <w:rPr>
                <w:rFonts w:hint="eastAsia" w:ascii="宋体" w:hAnsi="宋体" w:cs="宋体"/>
                <w:sz w:val="24"/>
                <w:szCs w:val="24"/>
                <w:vertAlign w:val="baseline"/>
                <w:lang w:eastAsia="zh-CN"/>
              </w:rPr>
            </w:pPr>
            <w:r>
              <w:rPr>
                <w:rFonts w:hint="eastAsia" w:ascii="宋体" w:hAnsi="宋体" w:cs="宋体"/>
                <w:sz w:val="24"/>
                <w:szCs w:val="24"/>
                <w:vertAlign w:val="baseline"/>
                <w:lang w:eastAsia="zh-CN"/>
              </w:rPr>
              <w:t>内容：冒泡排序、快速排序、直接插入排序、折半插入排序、简单选择排序、堆排序、归并排序、基数排序、内部排序算法的性能比较。</w:t>
            </w:r>
          </w:p>
          <w:p>
            <w:pPr>
              <w:spacing w:line="360" w:lineRule="exact"/>
              <w:rPr>
                <w:rFonts w:hint="eastAsia" w:ascii="宋体" w:hAnsi="宋体" w:cs="宋体"/>
                <w:sz w:val="24"/>
                <w:szCs w:val="24"/>
                <w:vertAlign w:val="baseline"/>
                <w:lang w:eastAsia="zh-CN"/>
              </w:rPr>
            </w:pPr>
            <w:r>
              <w:rPr>
                <w:rFonts w:hint="eastAsia" w:ascii="宋体" w:hAnsi="宋体" w:cs="宋体"/>
                <w:sz w:val="24"/>
                <w:szCs w:val="24"/>
                <w:vertAlign w:val="baseline"/>
                <w:lang w:eastAsia="zh-CN"/>
              </w:rPr>
              <w:t>重点：快速排序算法的原理、实现及应用；折半插入排序、希尔排序的原理及实现；堆排序、归并排序算法的原理及实现。</w:t>
            </w:r>
          </w:p>
          <w:p>
            <w:pPr>
              <w:spacing w:line="360" w:lineRule="exact"/>
              <w:rPr>
                <w:rFonts w:hint="eastAsia" w:ascii="宋体" w:hAnsi="宋体" w:cs="宋体"/>
                <w:sz w:val="24"/>
                <w:szCs w:val="24"/>
                <w:vertAlign w:val="baseline"/>
                <w:lang w:eastAsia="zh-CN"/>
              </w:rPr>
            </w:pPr>
            <w:r>
              <w:rPr>
                <w:rFonts w:hint="eastAsia" w:ascii="宋体" w:hAnsi="宋体" w:cs="宋体"/>
                <w:sz w:val="24"/>
                <w:szCs w:val="24"/>
                <w:vertAlign w:val="baseline"/>
                <w:lang w:eastAsia="zh-CN"/>
              </w:rPr>
              <w:t>难点：树形选择排序算法的实现方法。</w:t>
            </w:r>
          </w:p>
        </w:tc>
        <w:tc>
          <w:tcPr>
            <w:tcW w:w="2164" w:type="dxa"/>
          </w:tcPr>
          <w:p>
            <w:pPr>
              <w:spacing w:line="360" w:lineRule="exact"/>
              <w:rPr>
                <w:rFonts w:hint="eastAsia" w:ascii="宋体" w:hAnsi="宋体" w:eastAsia="宋体" w:cs="宋体"/>
                <w:sz w:val="24"/>
                <w:szCs w:val="24"/>
                <w:vertAlign w:val="baseline"/>
              </w:rPr>
            </w:pPr>
            <w:r>
              <w:rPr>
                <w:rFonts w:hint="eastAsia" w:ascii="宋体" w:hAnsi="宋体" w:eastAsia="宋体" w:cs="宋体"/>
                <w:sz w:val="24"/>
                <w:szCs w:val="24"/>
                <w:vertAlign w:val="baseline"/>
              </w:rPr>
              <w:t>了解排序算法的稳定性、排序算法的分类；掌握直接插入排序算法的思路、排序算法和算法分析，折半插入排序算法的思路、排序算法和算法分析，希尔排序算法的思路、排序算法和算法分析；掌握冒泡排序算法的思路、排序算法和算法分析，快速排序算法的思路、排序算法和算法分析；掌握直接选择排序算法的思路、排序算法和算法分析，堆排序算法的思路、排序算法和算法分析；掌握归并排序算法的思路，二路归并算法和算法分析；掌握基数排序算法的思路、排序算法和算法分析；掌握各种内排序方法时间和空间因素的比较和分析。</w:t>
            </w:r>
          </w:p>
        </w:tc>
        <w:tc>
          <w:tcPr>
            <w:tcW w:w="696" w:type="dxa"/>
            <w:vAlign w:val="center"/>
          </w:tcPr>
          <w:p>
            <w:pPr>
              <w:spacing w:line="360" w:lineRule="exact"/>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6/4</w:t>
            </w:r>
          </w:p>
        </w:tc>
        <w:tc>
          <w:tcPr>
            <w:tcW w:w="1822" w:type="dxa"/>
          </w:tcPr>
          <w:p>
            <w:pPr>
              <w:spacing w:line="360" w:lineRule="exact"/>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讲授为主。讲课过程中，设置相当数量的讨论题目。例如：结合扑克游戏讨论插入排序、结合人均收入的中位数讨论快速排序、结合当今大数据应用讨论堆排序。</w:t>
            </w:r>
          </w:p>
        </w:tc>
        <w:tc>
          <w:tcPr>
            <w:tcW w:w="1700" w:type="dxa"/>
            <w:vAlign w:val="top"/>
          </w:tcPr>
          <w:p>
            <w:pPr>
              <w:spacing w:line="360" w:lineRule="exact"/>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目标2，掌握线性结构和非线性结构，具有分析、比较复杂工程问题所需要的数据结构知识，掌握根据工程问题需求来选择和设计合理的存储结构，正确描述抽象数据类型、运算功能和定义。</w:t>
            </w:r>
          </w:p>
          <w:p>
            <w:pPr>
              <w:spacing w:line="360" w:lineRule="exact"/>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目标3，掌握数据结构中常用算法的设计思路和算法实现步骤，能够灵活应用各种数据结构求解问题，能够熟练操作开发工具编写数据结构相关的程序，并比较同一问题采用不同存储结构和算法的时空性能。</w:t>
            </w:r>
          </w:p>
          <w:p>
            <w:pPr>
              <w:spacing w:line="360" w:lineRule="exact"/>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目标4，从课程中分析、提炼出数据结构与算法的设计思想，掌握自主学习的方法，具备整合、选择各种数据结构的能力，提高知识获取和解决问题的能力。</w:t>
            </w:r>
          </w:p>
        </w:tc>
      </w:tr>
    </w:tbl>
    <w:p>
      <w:pPr>
        <w:spacing w:line="360" w:lineRule="exact"/>
        <w:ind w:firstLine="420" w:firstLineChars="200"/>
        <w:rPr>
          <w:rFonts w:hint="eastAsia" w:ascii="黑体" w:hAnsi="黑体" w:eastAsia="黑体"/>
          <w:szCs w:val="21"/>
        </w:rPr>
      </w:pPr>
    </w:p>
    <w:p>
      <w:pPr>
        <w:rPr>
          <w:rFonts w:hint="eastAsia"/>
          <w:lang w:eastAsia="zh-CN"/>
        </w:rPr>
      </w:pPr>
      <w:r>
        <w:rPr>
          <w:rFonts w:hint="eastAsia" w:ascii="黑体" w:hAnsi="黑体" w:eastAsia="黑体"/>
          <w:b w:val="0"/>
          <w:sz w:val="32"/>
          <w:szCs w:val="32"/>
          <w:lang w:eastAsia="zh-CN"/>
        </w:rPr>
        <w:t>四、课程考核</w:t>
      </w:r>
    </w:p>
    <w:tbl>
      <w:tblPr>
        <w:tblStyle w:val="14"/>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678"/>
        <w:gridCol w:w="1526"/>
        <w:gridCol w:w="1528"/>
        <w:gridCol w:w="1527"/>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Merge w:val="restart"/>
          </w:tcPr>
          <w:p>
            <w:pPr>
              <w:spacing w:line="360" w:lineRule="exac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序号</w:t>
            </w:r>
          </w:p>
        </w:tc>
        <w:tc>
          <w:tcPr>
            <w:tcW w:w="2678" w:type="dxa"/>
            <w:vMerge w:val="restart"/>
          </w:tcPr>
          <w:p>
            <w:pPr>
              <w:spacing w:line="360" w:lineRule="exact"/>
              <w:rPr>
                <w:rFonts w:hint="eastAsia" w:ascii="宋体" w:hAnsi="宋体" w:eastAsia="宋体" w:cs="宋体"/>
                <w:sz w:val="24"/>
                <w:szCs w:val="24"/>
                <w:vertAlign w:val="baseline"/>
              </w:rPr>
            </w:pPr>
            <w:r>
              <w:rPr>
                <w:rFonts w:hint="eastAsia" w:ascii="宋体" w:hAnsi="宋体" w:eastAsia="宋体" w:cs="宋体"/>
                <w:sz w:val="24"/>
                <w:szCs w:val="24"/>
                <w:vertAlign w:val="baseline"/>
              </w:rPr>
              <w:t>课程目标（支撑毕业要求指标点）</w:t>
            </w:r>
          </w:p>
        </w:tc>
        <w:tc>
          <w:tcPr>
            <w:tcW w:w="4581" w:type="dxa"/>
            <w:gridSpan w:val="3"/>
          </w:tcPr>
          <w:p>
            <w:pPr>
              <w:spacing w:line="360" w:lineRule="exact"/>
              <w:rPr>
                <w:rFonts w:hint="eastAsia" w:ascii="宋体" w:hAnsi="宋体" w:eastAsia="宋体" w:cs="宋体"/>
                <w:sz w:val="24"/>
                <w:szCs w:val="24"/>
                <w:vertAlign w:val="baseline"/>
              </w:rPr>
            </w:pPr>
            <w:r>
              <w:rPr>
                <w:rFonts w:hint="eastAsia" w:ascii="宋体" w:hAnsi="宋体" w:eastAsia="宋体" w:cs="宋体"/>
                <w:sz w:val="24"/>
                <w:szCs w:val="24"/>
                <w:vertAlign w:val="baseline"/>
              </w:rPr>
              <w:t>评价依据及成绩比例</w:t>
            </w:r>
          </w:p>
        </w:tc>
        <w:tc>
          <w:tcPr>
            <w:tcW w:w="1527" w:type="dxa"/>
            <w:vMerge w:val="restart"/>
          </w:tcPr>
          <w:p>
            <w:pPr>
              <w:spacing w:line="360" w:lineRule="exact"/>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成绩比例（</w:t>
            </w:r>
            <w:r>
              <w:rPr>
                <w:rFonts w:hint="eastAsia" w:ascii="宋体" w:hAnsi="宋体" w:cs="宋体"/>
                <w:sz w:val="24"/>
                <w:szCs w:val="24"/>
                <w:vertAlign w:val="baseline"/>
                <w:lang w:val="en-US" w:eastAsia="zh-CN"/>
              </w:rPr>
              <w:t>%</w:t>
            </w:r>
            <w:r>
              <w:rPr>
                <w:rFonts w:hint="eastAsia" w:ascii="宋体" w:hAnsi="宋体" w:cs="宋体"/>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Merge w:val="continue"/>
          </w:tcPr>
          <w:p>
            <w:pPr>
              <w:spacing w:line="360" w:lineRule="exact"/>
              <w:rPr>
                <w:rFonts w:hint="eastAsia" w:ascii="宋体" w:hAnsi="宋体" w:eastAsia="宋体" w:cs="宋体"/>
                <w:sz w:val="24"/>
                <w:szCs w:val="24"/>
                <w:vertAlign w:val="baseline"/>
                <w:lang w:val="en-US" w:eastAsia="zh-CN"/>
              </w:rPr>
            </w:pPr>
          </w:p>
        </w:tc>
        <w:tc>
          <w:tcPr>
            <w:tcW w:w="2678" w:type="dxa"/>
            <w:vMerge w:val="continue"/>
          </w:tcPr>
          <w:p>
            <w:pPr>
              <w:spacing w:line="360" w:lineRule="exact"/>
              <w:rPr>
                <w:rFonts w:hint="eastAsia" w:ascii="宋体" w:hAnsi="宋体" w:eastAsia="宋体" w:cs="宋体"/>
                <w:sz w:val="24"/>
                <w:szCs w:val="24"/>
                <w:vertAlign w:val="baseline"/>
              </w:rPr>
            </w:pPr>
          </w:p>
        </w:tc>
        <w:tc>
          <w:tcPr>
            <w:tcW w:w="1526" w:type="dxa"/>
          </w:tcPr>
          <w:p>
            <w:pPr>
              <w:spacing w:line="360" w:lineRule="exact"/>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期末</w:t>
            </w:r>
          </w:p>
        </w:tc>
        <w:tc>
          <w:tcPr>
            <w:tcW w:w="1528" w:type="dxa"/>
          </w:tcPr>
          <w:p>
            <w:pPr>
              <w:spacing w:line="360" w:lineRule="exact"/>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期中</w:t>
            </w:r>
          </w:p>
        </w:tc>
        <w:tc>
          <w:tcPr>
            <w:tcW w:w="1527" w:type="dxa"/>
          </w:tcPr>
          <w:p>
            <w:pPr>
              <w:spacing w:line="360" w:lineRule="exact"/>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实验</w:t>
            </w:r>
          </w:p>
        </w:tc>
        <w:tc>
          <w:tcPr>
            <w:tcW w:w="1527" w:type="dxa"/>
            <w:vMerge w:val="continue"/>
          </w:tcPr>
          <w:p>
            <w:pPr>
              <w:spacing w:line="360" w:lineRule="exact"/>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top"/>
          </w:tcPr>
          <w:p>
            <w:pPr>
              <w:spacing w:line="360" w:lineRule="exact"/>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w:t>
            </w:r>
          </w:p>
        </w:tc>
        <w:tc>
          <w:tcPr>
            <w:tcW w:w="2678" w:type="dxa"/>
          </w:tcPr>
          <w:p>
            <w:pPr>
              <w:spacing w:line="360" w:lineRule="exact"/>
              <w:rPr>
                <w:rFonts w:hint="eastAsia" w:ascii="宋体" w:hAnsi="宋体" w:eastAsia="宋体" w:cs="宋体"/>
                <w:sz w:val="24"/>
                <w:szCs w:val="24"/>
                <w:vertAlign w:val="baseline"/>
              </w:rPr>
            </w:pPr>
            <w:r>
              <w:rPr>
                <w:rFonts w:hint="eastAsia" w:ascii="宋体" w:hAnsi="宋体" w:eastAsia="宋体" w:cs="宋体"/>
                <w:sz w:val="24"/>
                <w:szCs w:val="24"/>
                <w:vertAlign w:val="baseline"/>
              </w:rPr>
              <w:t>目标1，理解数据结构和算法的基本概念、特点、认识数据结构在问题求解中的重要性，掌握数据结构求解问题的整体观，即逻辑结构、存储结构和算法设计的层次化思想。</w:t>
            </w:r>
          </w:p>
        </w:tc>
        <w:tc>
          <w:tcPr>
            <w:tcW w:w="1526" w:type="dxa"/>
          </w:tcPr>
          <w:p>
            <w:pPr>
              <w:spacing w:line="360" w:lineRule="exact"/>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10</w:t>
            </w:r>
          </w:p>
        </w:tc>
        <w:tc>
          <w:tcPr>
            <w:tcW w:w="1528" w:type="dxa"/>
          </w:tcPr>
          <w:p>
            <w:pPr>
              <w:spacing w:line="360" w:lineRule="exact"/>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10</w:t>
            </w:r>
          </w:p>
        </w:tc>
        <w:tc>
          <w:tcPr>
            <w:tcW w:w="1527" w:type="dxa"/>
          </w:tcPr>
          <w:p>
            <w:pPr>
              <w:spacing w:line="360" w:lineRule="exact"/>
              <w:rPr>
                <w:rFonts w:hint="eastAsia" w:ascii="宋体" w:hAnsi="宋体" w:eastAsia="宋体" w:cs="宋体"/>
                <w:sz w:val="24"/>
                <w:szCs w:val="24"/>
                <w:vertAlign w:val="baseline"/>
              </w:rPr>
            </w:pPr>
          </w:p>
        </w:tc>
        <w:tc>
          <w:tcPr>
            <w:tcW w:w="1527" w:type="dxa"/>
          </w:tcPr>
          <w:p>
            <w:pPr>
              <w:spacing w:line="360" w:lineRule="exact"/>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top"/>
          </w:tcPr>
          <w:p>
            <w:pPr>
              <w:spacing w:line="360" w:lineRule="exact"/>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w:t>
            </w:r>
          </w:p>
        </w:tc>
        <w:tc>
          <w:tcPr>
            <w:tcW w:w="2678" w:type="dxa"/>
            <w:vAlign w:val="center"/>
          </w:tcPr>
          <w:p>
            <w:pPr>
              <w:spacing w:line="360" w:lineRule="exact"/>
              <w:jc w:val="both"/>
              <w:rPr>
                <w:rFonts w:hint="eastAsia" w:asciiTheme="minorEastAsia" w:hAnsiTheme="minorEastAsia" w:eastAsiaTheme="minorEastAsia" w:cstheme="minorEastAsia"/>
                <w:kern w:val="2"/>
                <w:sz w:val="24"/>
                <w:szCs w:val="24"/>
                <w:vertAlign w:val="baseline"/>
                <w:lang w:val="en-US" w:eastAsia="zh-CN" w:bidi="ar-SA"/>
              </w:rPr>
            </w:pPr>
            <w:r>
              <w:rPr>
                <w:rFonts w:hint="eastAsia" w:ascii="宋体" w:hAnsi="宋体"/>
                <w:color w:val="FF0000"/>
                <w:sz w:val="24"/>
                <w:szCs w:val="24"/>
                <w:lang w:val="en-US" w:eastAsia="zh-CN"/>
              </w:rPr>
              <w:t>目标2，掌握</w:t>
            </w:r>
            <w:r>
              <w:rPr>
                <w:rFonts w:hint="eastAsia"/>
                <w:sz w:val="24"/>
                <w:szCs w:val="24"/>
                <w:vertAlign w:val="baseline"/>
                <w:lang w:val="en-US" w:eastAsia="zh-CN"/>
              </w:rPr>
              <w:t>线性结构和非线性结构，具有分析、</w:t>
            </w:r>
            <w:r>
              <w:rPr>
                <w:rFonts w:hint="eastAsia"/>
                <w:color w:val="FF0000"/>
                <w:sz w:val="24"/>
                <w:szCs w:val="24"/>
                <w:vertAlign w:val="baseline"/>
                <w:lang w:val="en-US" w:eastAsia="zh-CN"/>
              </w:rPr>
              <w:t>比较</w:t>
            </w:r>
            <w:r>
              <w:rPr>
                <w:rFonts w:hint="eastAsia"/>
                <w:sz w:val="24"/>
                <w:szCs w:val="24"/>
                <w:vertAlign w:val="baseline"/>
                <w:lang w:val="en-US" w:eastAsia="zh-CN"/>
              </w:rPr>
              <w:t>复杂工程问题所需要的数据结构知识，</w:t>
            </w:r>
            <w:r>
              <w:rPr>
                <w:rFonts w:hint="eastAsia"/>
                <w:color w:val="FF0000"/>
                <w:sz w:val="24"/>
                <w:szCs w:val="24"/>
                <w:vertAlign w:val="baseline"/>
                <w:lang w:val="en-US" w:eastAsia="zh-CN"/>
              </w:rPr>
              <w:t>掌握</w:t>
            </w:r>
            <w:r>
              <w:rPr>
                <w:rFonts w:hint="eastAsia"/>
                <w:sz w:val="24"/>
                <w:szCs w:val="24"/>
                <w:vertAlign w:val="baseline"/>
                <w:lang w:val="en-US" w:eastAsia="zh-CN"/>
              </w:rPr>
              <w:t>根据工程问题需求来选择和设计合理的存储结构，正确</w:t>
            </w:r>
            <w:r>
              <w:rPr>
                <w:rFonts w:hint="eastAsia"/>
                <w:color w:val="FF0000"/>
                <w:sz w:val="24"/>
                <w:szCs w:val="24"/>
                <w:vertAlign w:val="baseline"/>
                <w:lang w:val="en-US" w:eastAsia="zh-CN"/>
              </w:rPr>
              <w:t>描述</w:t>
            </w:r>
            <w:r>
              <w:rPr>
                <w:rFonts w:hint="eastAsia"/>
                <w:sz w:val="24"/>
                <w:szCs w:val="24"/>
                <w:vertAlign w:val="baseline"/>
                <w:lang w:val="en-US" w:eastAsia="zh-CN"/>
              </w:rPr>
              <w:t>抽象数据类型、运算功能和定义。</w:t>
            </w:r>
          </w:p>
        </w:tc>
        <w:tc>
          <w:tcPr>
            <w:tcW w:w="1526" w:type="dxa"/>
          </w:tcPr>
          <w:p>
            <w:pPr>
              <w:spacing w:line="360" w:lineRule="exact"/>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10</w:t>
            </w:r>
          </w:p>
        </w:tc>
        <w:tc>
          <w:tcPr>
            <w:tcW w:w="1528" w:type="dxa"/>
          </w:tcPr>
          <w:p>
            <w:pPr>
              <w:spacing w:line="360" w:lineRule="exact"/>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10</w:t>
            </w:r>
          </w:p>
        </w:tc>
        <w:tc>
          <w:tcPr>
            <w:tcW w:w="1527" w:type="dxa"/>
          </w:tcPr>
          <w:p>
            <w:pPr>
              <w:spacing w:line="360" w:lineRule="exact"/>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10</w:t>
            </w:r>
          </w:p>
        </w:tc>
        <w:tc>
          <w:tcPr>
            <w:tcW w:w="1527" w:type="dxa"/>
          </w:tcPr>
          <w:p>
            <w:pPr>
              <w:spacing w:line="360" w:lineRule="exact"/>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top"/>
          </w:tcPr>
          <w:p>
            <w:pPr>
              <w:spacing w:line="360" w:lineRule="exact"/>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3</w:t>
            </w:r>
          </w:p>
        </w:tc>
        <w:tc>
          <w:tcPr>
            <w:tcW w:w="2678" w:type="dxa"/>
            <w:vAlign w:val="center"/>
          </w:tcPr>
          <w:p>
            <w:pPr>
              <w:spacing w:line="360" w:lineRule="exact"/>
              <w:jc w:val="both"/>
              <w:rPr>
                <w:rFonts w:hint="eastAsia" w:asciiTheme="minorEastAsia" w:hAnsiTheme="minorEastAsia" w:eastAsiaTheme="minorEastAsia" w:cstheme="minorEastAsia"/>
                <w:kern w:val="2"/>
                <w:sz w:val="24"/>
                <w:szCs w:val="24"/>
                <w:vertAlign w:val="baseline"/>
                <w:lang w:val="en-US" w:eastAsia="zh-CN" w:bidi="ar-SA"/>
              </w:rPr>
            </w:pPr>
            <w:r>
              <w:rPr>
                <w:rFonts w:hint="eastAsia"/>
                <w:color w:val="FF0000"/>
                <w:sz w:val="24"/>
                <w:szCs w:val="24"/>
                <w:vertAlign w:val="baseline"/>
                <w:lang w:val="en-US" w:eastAsia="zh-CN"/>
              </w:rPr>
              <w:t>目标3，掌握</w:t>
            </w:r>
            <w:r>
              <w:rPr>
                <w:rFonts w:hint="eastAsia"/>
                <w:sz w:val="24"/>
                <w:szCs w:val="24"/>
                <w:vertAlign w:val="baseline"/>
                <w:lang w:val="en-US" w:eastAsia="zh-CN"/>
              </w:rPr>
              <w:t>数据结构中常用算法的设计思路和算法实现步骤，能够灵活</w:t>
            </w:r>
            <w:r>
              <w:rPr>
                <w:rFonts w:hint="eastAsia" w:ascii="宋体" w:hAnsi="宋体"/>
                <w:color w:val="FF0000"/>
                <w:sz w:val="24"/>
                <w:szCs w:val="24"/>
                <w:lang w:val="en-US" w:eastAsia="zh-CN"/>
              </w:rPr>
              <w:t>应用</w:t>
            </w:r>
            <w:r>
              <w:rPr>
                <w:rFonts w:hint="eastAsia"/>
                <w:sz w:val="24"/>
                <w:szCs w:val="24"/>
                <w:vertAlign w:val="baseline"/>
                <w:lang w:val="en-US" w:eastAsia="zh-CN"/>
              </w:rPr>
              <w:t>各种数据结构求解问题，能够熟练</w:t>
            </w:r>
            <w:r>
              <w:rPr>
                <w:rFonts w:hint="eastAsia"/>
                <w:color w:val="FF0000"/>
                <w:sz w:val="24"/>
                <w:szCs w:val="24"/>
                <w:vertAlign w:val="baseline"/>
                <w:lang w:val="en-US" w:eastAsia="zh-CN"/>
              </w:rPr>
              <w:t>操作</w:t>
            </w:r>
            <w:r>
              <w:rPr>
                <w:rFonts w:hint="eastAsia"/>
                <w:sz w:val="24"/>
                <w:szCs w:val="24"/>
                <w:vertAlign w:val="baseline"/>
                <w:lang w:val="en-US" w:eastAsia="zh-CN"/>
              </w:rPr>
              <w:t>开发工具编写数据结构相关的程序，并</w:t>
            </w:r>
            <w:r>
              <w:rPr>
                <w:rFonts w:hint="eastAsia"/>
                <w:color w:val="FF0000"/>
                <w:sz w:val="24"/>
                <w:szCs w:val="24"/>
                <w:vertAlign w:val="baseline"/>
                <w:lang w:val="en-US" w:eastAsia="zh-CN"/>
              </w:rPr>
              <w:t>比较</w:t>
            </w:r>
            <w:r>
              <w:rPr>
                <w:rFonts w:hint="eastAsia"/>
                <w:sz w:val="24"/>
                <w:szCs w:val="24"/>
                <w:vertAlign w:val="baseline"/>
                <w:lang w:val="en-US" w:eastAsia="zh-CN"/>
              </w:rPr>
              <w:t>同一问题采用不同存储结构和算法的时空性能。</w:t>
            </w:r>
          </w:p>
        </w:tc>
        <w:tc>
          <w:tcPr>
            <w:tcW w:w="1526" w:type="dxa"/>
            <w:vAlign w:val="top"/>
          </w:tcPr>
          <w:p>
            <w:pPr>
              <w:spacing w:line="360" w:lineRule="exact"/>
              <w:rPr>
                <w:rFonts w:hint="eastAsia" w:ascii="宋体" w:hAnsi="宋体" w:eastAsia="宋体" w:cs="宋体"/>
                <w:kern w:val="2"/>
                <w:sz w:val="24"/>
                <w:szCs w:val="24"/>
                <w:vertAlign w:val="baseline"/>
                <w:lang w:val="en-US" w:eastAsia="zh-CN" w:bidi="ar-SA"/>
              </w:rPr>
            </w:pPr>
            <w:r>
              <w:rPr>
                <w:rFonts w:hint="eastAsia" w:ascii="宋体" w:hAnsi="宋体" w:cs="宋体"/>
                <w:sz w:val="24"/>
                <w:szCs w:val="24"/>
                <w:vertAlign w:val="baseline"/>
                <w:lang w:val="en-US" w:eastAsia="zh-CN"/>
              </w:rPr>
              <w:t>10</w:t>
            </w:r>
          </w:p>
        </w:tc>
        <w:tc>
          <w:tcPr>
            <w:tcW w:w="1528" w:type="dxa"/>
            <w:vAlign w:val="top"/>
          </w:tcPr>
          <w:p>
            <w:pPr>
              <w:spacing w:line="360" w:lineRule="exact"/>
              <w:rPr>
                <w:rFonts w:hint="eastAsia" w:ascii="宋体" w:hAnsi="宋体" w:eastAsia="宋体" w:cs="宋体"/>
                <w:kern w:val="2"/>
                <w:sz w:val="24"/>
                <w:szCs w:val="24"/>
                <w:vertAlign w:val="baseline"/>
                <w:lang w:val="en-US" w:eastAsia="zh-CN" w:bidi="ar-SA"/>
              </w:rPr>
            </w:pPr>
            <w:r>
              <w:rPr>
                <w:rFonts w:hint="eastAsia" w:ascii="宋体" w:hAnsi="宋体" w:cs="宋体"/>
                <w:sz w:val="24"/>
                <w:szCs w:val="24"/>
                <w:vertAlign w:val="baseline"/>
                <w:lang w:val="en-US" w:eastAsia="zh-CN"/>
              </w:rPr>
              <w:t>10</w:t>
            </w:r>
          </w:p>
        </w:tc>
        <w:tc>
          <w:tcPr>
            <w:tcW w:w="1527" w:type="dxa"/>
            <w:vAlign w:val="top"/>
          </w:tcPr>
          <w:p>
            <w:pPr>
              <w:spacing w:line="360" w:lineRule="exact"/>
              <w:rPr>
                <w:rFonts w:hint="eastAsia" w:ascii="宋体" w:hAnsi="宋体" w:eastAsia="宋体" w:cs="宋体"/>
                <w:kern w:val="2"/>
                <w:sz w:val="24"/>
                <w:szCs w:val="24"/>
                <w:vertAlign w:val="baseline"/>
                <w:lang w:val="en-US" w:eastAsia="zh-CN" w:bidi="ar-SA"/>
              </w:rPr>
            </w:pPr>
            <w:r>
              <w:rPr>
                <w:rFonts w:hint="eastAsia" w:ascii="宋体" w:hAnsi="宋体" w:cs="宋体"/>
                <w:sz w:val="24"/>
                <w:szCs w:val="24"/>
                <w:vertAlign w:val="baseline"/>
                <w:lang w:val="en-US" w:eastAsia="zh-CN"/>
              </w:rPr>
              <w:t>10</w:t>
            </w:r>
          </w:p>
        </w:tc>
        <w:tc>
          <w:tcPr>
            <w:tcW w:w="1527" w:type="dxa"/>
            <w:vAlign w:val="top"/>
          </w:tcPr>
          <w:p>
            <w:pPr>
              <w:spacing w:line="360" w:lineRule="exact"/>
              <w:rPr>
                <w:rFonts w:hint="eastAsia" w:ascii="宋体" w:hAnsi="宋体" w:eastAsia="宋体" w:cs="宋体"/>
                <w:kern w:val="2"/>
                <w:sz w:val="24"/>
                <w:szCs w:val="24"/>
                <w:vertAlign w:val="baseline"/>
                <w:lang w:val="en-US" w:eastAsia="zh-CN" w:bidi="ar-SA"/>
              </w:rPr>
            </w:pPr>
            <w:r>
              <w:rPr>
                <w:rFonts w:hint="eastAsia" w:ascii="宋体" w:hAnsi="宋体" w:cs="宋体"/>
                <w:sz w:val="24"/>
                <w:szCs w:val="24"/>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top"/>
          </w:tcPr>
          <w:p>
            <w:pPr>
              <w:spacing w:line="360" w:lineRule="exact"/>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4</w:t>
            </w:r>
          </w:p>
        </w:tc>
        <w:tc>
          <w:tcPr>
            <w:tcW w:w="2678" w:type="dxa"/>
            <w:vAlign w:val="center"/>
          </w:tcPr>
          <w:p>
            <w:pPr>
              <w:spacing w:line="360" w:lineRule="exact"/>
              <w:jc w:val="both"/>
              <w:rPr>
                <w:rFonts w:hint="eastAsia" w:asciiTheme="minorEastAsia" w:hAnsiTheme="minorEastAsia" w:eastAsiaTheme="minorEastAsia" w:cstheme="minorEastAsia"/>
                <w:kern w:val="2"/>
                <w:sz w:val="24"/>
                <w:szCs w:val="24"/>
                <w:vertAlign w:val="baseline"/>
                <w:lang w:val="en-US" w:eastAsia="zh-CN" w:bidi="ar-SA"/>
              </w:rPr>
            </w:pPr>
            <w:r>
              <w:rPr>
                <w:rFonts w:hint="eastAsia"/>
                <w:sz w:val="24"/>
                <w:szCs w:val="24"/>
                <w:vertAlign w:val="baseline"/>
                <w:lang w:val="en-US" w:eastAsia="zh-CN"/>
              </w:rPr>
              <w:t>目标4，从课程中</w:t>
            </w:r>
            <w:r>
              <w:rPr>
                <w:rFonts w:hint="eastAsia"/>
                <w:color w:val="FF0000"/>
                <w:sz w:val="24"/>
                <w:szCs w:val="24"/>
                <w:vertAlign w:val="baseline"/>
                <w:lang w:val="en-US" w:eastAsia="zh-CN"/>
              </w:rPr>
              <w:t>分析</w:t>
            </w:r>
            <w:r>
              <w:rPr>
                <w:rFonts w:hint="eastAsia"/>
                <w:sz w:val="24"/>
                <w:szCs w:val="24"/>
                <w:vertAlign w:val="baseline"/>
                <w:lang w:val="en-US" w:eastAsia="zh-CN"/>
              </w:rPr>
              <w:t>、提炼出数据结构与算法的设计思想，</w:t>
            </w:r>
            <w:r>
              <w:rPr>
                <w:rFonts w:hint="eastAsia"/>
                <w:color w:val="FF0000"/>
                <w:sz w:val="24"/>
                <w:szCs w:val="24"/>
                <w:vertAlign w:val="baseline"/>
                <w:lang w:val="en-US" w:eastAsia="zh-CN"/>
              </w:rPr>
              <w:t>掌握</w:t>
            </w:r>
            <w:r>
              <w:rPr>
                <w:rFonts w:hint="eastAsia"/>
                <w:sz w:val="24"/>
                <w:szCs w:val="24"/>
                <w:vertAlign w:val="baseline"/>
                <w:lang w:val="en-US" w:eastAsia="zh-CN"/>
              </w:rPr>
              <w:t>自主学习的方法，具备</w:t>
            </w:r>
            <w:r>
              <w:rPr>
                <w:rFonts w:hint="eastAsia"/>
                <w:color w:val="FF0000"/>
                <w:sz w:val="24"/>
                <w:szCs w:val="24"/>
                <w:vertAlign w:val="baseline"/>
                <w:lang w:val="en-US" w:eastAsia="zh-CN"/>
              </w:rPr>
              <w:t>整合、选择</w:t>
            </w:r>
            <w:r>
              <w:rPr>
                <w:rFonts w:hint="eastAsia"/>
                <w:sz w:val="24"/>
                <w:szCs w:val="24"/>
                <w:vertAlign w:val="baseline"/>
                <w:lang w:val="en-US" w:eastAsia="zh-CN"/>
              </w:rPr>
              <w:t>各种数据结构的能力，提高知识获取和解决问题的能力。</w:t>
            </w:r>
          </w:p>
        </w:tc>
        <w:tc>
          <w:tcPr>
            <w:tcW w:w="1526" w:type="dxa"/>
          </w:tcPr>
          <w:p>
            <w:pPr>
              <w:spacing w:line="360" w:lineRule="exact"/>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10</w:t>
            </w:r>
          </w:p>
        </w:tc>
        <w:tc>
          <w:tcPr>
            <w:tcW w:w="1528" w:type="dxa"/>
          </w:tcPr>
          <w:p>
            <w:pPr>
              <w:spacing w:line="360" w:lineRule="exact"/>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10</w:t>
            </w:r>
          </w:p>
        </w:tc>
        <w:tc>
          <w:tcPr>
            <w:tcW w:w="1527" w:type="dxa"/>
          </w:tcPr>
          <w:p>
            <w:pPr>
              <w:spacing w:line="360" w:lineRule="exact"/>
              <w:rPr>
                <w:rFonts w:hint="eastAsia" w:ascii="宋体" w:hAnsi="宋体" w:eastAsia="宋体" w:cs="宋体"/>
                <w:sz w:val="24"/>
                <w:szCs w:val="24"/>
                <w:vertAlign w:val="baseline"/>
              </w:rPr>
            </w:pPr>
          </w:p>
        </w:tc>
        <w:tc>
          <w:tcPr>
            <w:tcW w:w="1527" w:type="dxa"/>
          </w:tcPr>
          <w:p>
            <w:pPr>
              <w:spacing w:line="360" w:lineRule="exact"/>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20</w:t>
            </w:r>
          </w:p>
        </w:tc>
      </w:tr>
    </w:tbl>
    <w:p>
      <w:pPr>
        <w:spacing w:line="360" w:lineRule="exact"/>
        <w:ind w:firstLine="420" w:firstLineChars="200"/>
        <w:rPr>
          <w:rFonts w:hint="eastAsia" w:ascii="黑体" w:hAnsi="黑体" w:eastAsia="黑体"/>
          <w:szCs w:val="21"/>
        </w:rPr>
      </w:pPr>
    </w:p>
    <w:p>
      <w:pPr>
        <w:rPr>
          <w:rFonts w:hint="eastAsia"/>
          <w:lang w:eastAsia="zh-CN"/>
        </w:rPr>
      </w:pPr>
      <w:r>
        <w:rPr>
          <w:rFonts w:hint="eastAsia" w:ascii="黑体" w:hAnsi="黑体" w:eastAsia="黑体"/>
          <w:b w:val="0"/>
          <w:sz w:val="32"/>
          <w:szCs w:val="32"/>
          <w:lang w:eastAsia="zh-CN"/>
        </w:rPr>
        <w:t>四、教材及参考资料</w:t>
      </w:r>
    </w:p>
    <w:p>
      <w:pPr>
        <w:rPr>
          <w:kern w:val="0"/>
        </w:rPr>
      </w:pPr>
      <w:r>
        <w:rPr>
          <w:rFonts w:hint="eastAsia"/>
          <w:kern w:val="0"/>
        </w:rPr>
        <w:t>教材：</w:t>
      </w:r>
    </w:p>
    <w:p>
      <w:pPr>
        <w:ind w:firstLine="420" w:firstLineChars="200"/>
      </w:pPr>
      <w:r>
        <w:rPr>
          <w:rFonts w:hint="eastAsia"/>
          <w:kern w:val="0"/>
        </w:rPr>
        <w:t>1.</w:t>
      </w:r>
      <w:r>
        <w:rPr>
          <w:rFonts w:hint="eastAsia"/>
        </w:rPr>
        <w:t>《数据结构教程（第5版）》，李春葆，北京：清华大学出版社，2017年5月；</w:t>
      </w:r>
    </w:p>
    <w:p>
      <w:r>
        <w:rPr>
          <w:rFonts w:hint="eastAsia"/>
        </w:rPr>
        <w:t>参考资料：</w:t>
      </w:r>
    </w:p>
    <w:p>
      <w:pPr>
        <w:numPr>
          <w:ilvl w:val="0"/>
          <w:numId w:val="1"/>
        </w:numPr>
        <w:ind w:firstLine="420" w:firstLineChars="200"/>
        <w:rPr>
          <w:kern w:val="0"/>
        </w:rPr>
      </w:pPr>
      <w:r>
        <w:rPr>
          <w:rFonts w:hint="eastAsia"/>
          <w:kern w:val="0"/>
        </w:rPr>
        <w:t>《数据结构（C++版）（第2版）》，王红梅，北京：清华大学出版社，2017年。</w:t>
      </w:r>
    </w:p>
    <w:p>
      <w:pPr>
        <w:ind w:firstLine="420" w:firstLineChars="200"/>
        <w:rPr>
          <w:kern w:val="0"/>
        </w:rPr>
      </w:pPr>
      <w:r>
        <w:rPr>
          <w:rFonts w:hint="eastAsia"/>
          <w:kern w:val="0"/>
        </w:rPr>
        <w:t>2.《</w:t>
      </w:r>
      <w:r>
        <w:rPr>
          <w:kern w:val="0"/>
        </w:rPr>
        <w:t>数据结构教程（第</w:t>
      </w:r>
      <w:r>
        <w:rPr>
          <w:rFonts w:hint="eastAsia"/>
          <w:kern w:val="0"/>
        </w:rPr>
        <w:t>5</w:t>
      </w:r>
      <w:r>
        <w:rPr>
          <w:kern w:val="0"/>
        </w:rPr>
        <w:t>版）</w:t>
      </w:r>
      <w:r>
        <w:rPr>
          <w:rFonts w:hint="eastAsia"/>
          <w:kern w:val="0"/>
        </w:rPr>
        <w:t>学习指导》</w:t>
      </w:r>
      <w:r>
        <w:rPr>
          <w:kern w:val="0"/>
        </w:rPr>
        <w:t>，李春葆等</w:t>
      </w:r>
      <w:r>
        <w:rPr>
          <w:rFonts w:hint="eastAsia"/>
          <w:kern w:val="0"/>
        </w:rPr>
        <w:t>，</w:t>
      </w:r>
      <w:r>
        <w:rPr>
          <w:kern w:val="0"/>
        </w:rPr>
        <w:t>北京：清华大学出版社，201</w:t>
      </w:r>
      <w:r>
        <w:rPr>
          <w:rFonts w:hint="eastAsia"/>
          <w:kern w:val="0"/>
        </w:rPr>
        <w:t>7</w:t>
      </w:r>
    </w:p>
    <w:p>
      <w:pPr>
        <w:ind w:firstLine="420" w:firstLineChars="200"/>
        <w:rPr>
          <w:kern w:val="0"/>
        </w:rPr>
      </w:pPr>
      <w:r>
        <w:rPr>
          <w:rFonts w:hint="eastAsia"/>
          <w:kern w:val="0"/>
        </w:rPr>
        <w:t>3.《</w:t>
      </w:r>
      <w:r>
        <w:rPr>
          <w:kern w:val="0"/>
        </w:rPr>
        <w:t>数据结构教程（第</w:t>
      </w:r>
      <w:r>
        <w:rPr>
          <w:rFonts w:hint="eastAsia"/>
          <w:kern w:val="0"/>
        </w:rPr>
        <w:t>5</w:t>
      </w:r>
      <w:r>
        <w:rPr>
          <w:kern w:val="0"/>
        </w:rPr>
        <w:t>版）</w:t>
      </w:r>
      <w:r>
        <w:rPr>
          <w:rFonts w:hint="eastAsia"/>
          <w:kern w:val="0"/>
        </w:rPr>
        <w:t>上机实验指导》</w:t>
      </w:r>
      <w:r>
        <w:rPr>
          <w:kern w:val="0"/>
        </w:rPr>
        <w:t>，李春葆等</w:t>
      </w:r>
      <w:r>
        <w:rPr>
          <w:rFonts w:hint="eastAsia"/>
          <w:kern w:val="0"/>
        </w:rPr>
        <w:t>，</w:t>
      </w:r>
      <w:r>
        <w:rPr>
          <w:kern w:val="0"/>
        </w:rPr>
        <w:t>北京：清华大学出版社，201</w:t>
      </w:r>
      <w:r>
        <w:rPr>
          <w:rFonts w:hint="eastAsia"/>
          <w:kern w:val="0"/>
        </w:rPr>
        <w:t>7</w:t>
      </w:r>
    </w:p>
    <w:p>
      <w:pPr>
        <w:ind w:firstLine="420" w:firstLineChars="200"/>
      </w:pPr>
      <w:r>
        <w:rPr>
          <w:rFonts w:hint="eastAsia"/>
        </w:rPr>
        <w:t>4.《数据结构（第2版）》，陈越，高等教育出版社，2016年2月；</w:t>
      </w:r>
    </w:p>
    <w:p>
      <w:pPr>
        <w:ind w:firstLine="420" w:firstLineChars="200"/>
        <w:rPr>
          <w:kern w:val="0"/>
        </w:rPr>
      </w:pPr>
      <w:r>
        <w:rPr>
          <w:rFonts w:hint="eastAsia"/>
          <w:kern w:val="0"/>
        </w:rPr>
        <w:t>5.《数据结构学习与实验指导》，陈越，何钦铭，徐镜春等，高等教育出版社，2013年5月；</w:t>
      </w:r>
    </w:p>
    <w:p>
      <w:pPr>
        <w:ind w:firstLine="420" w:firstLineChars="200"/>
        <w:rPr>
          <w:kern w:val="0"/>
        </w:rPr>
      </w:pPr>
      <w:r>
        <w:rPr>
          <w:rFonts w:hint="eastAsia"/>
          <w:kern w:val="0"/>
        </w:rPr>
        <w:t>6. 《数据结构：思想与实现</w:t>
      </w:r>
      <w:r>
        <w:rPr>
          <w:rFonts w:hint="eastAsia"/>
          <w:kern w:val="0"/>
          <w:lang w:eastAsia="zh-CN"/>
        </w:rPr>
        <w:t>（第</w:t>
      </w:r>
      <w:r>
        <w:rPr>
          <w:rFonts w:hint="eastAsia"/>
          <w:kern w:val="0"/>
          <w:lang w:val="en-US" w:eastAsia="zh-CN"/>
        </w:rPr>
        <w:t>2版</w:t>
      </w:r>
      <w:r>
        <w:rPr>
          <w:rFonts w:hint="eastAsia"/>
          <w:kern w:val="0"/>
          <w:lang w:eastAsia="zh-CN"/>
        </w:rPr>
        <w:t>）</w:t>
      </w:r>
      <w:r>
        <w:rPr>
          <w:rFonts w:hint="eastAsia"/>
          <w:kern w:val="0"/>
        </w:rPr>
        <w:t>》，翁惠玉，高等教育出版社，20</w:t>
      </w:r>
      <w:r>
        <w:rPr>
          <w:rFonts w:hint="eastAsia"/>
          <w:kern w:val="0"/>
          <w:lang w:val="en-US" w:eastAsia="zh-CN"/>
        </w:rPr>
        <w:t>17</w:t>
      </w:r>
      <w:r>
        <w:rPr>
          <w:rFonts w:hint="eastAsia"/>
          <w:kern w:val="0"/>
        </w:rPr>
        <w:t>年</w:t>
      </w:r>
      <w:r>
        <w:rPr>
          <w:rFonts w:hint="eastAsia"/>
          <w:kern w:val="0"/>
          <w:lang w:val="en-US" w:eastAsia="zh-CN"/>
        </w:rPr>
        <w:t>12</w:t>
      </w:r>
      <w:r>
        <w:rPr>
          <w:rFonts w:hint="eastAsia"/>
          <w:kern w:val="0"/>
        </w:rPr>
        <w:t>月；</w:t>
      </w:r>
    </w:p>
    <w:p>
      <w:pPr>
        <w:ind w:firstLine="420" w:firstLineChars="200"/>
        <w:rPr>
          <w:kern w:val="0"/>
        </w:rPr>
      </w:pPr>
      <w:r>
        <w:rPr>
          <w:rFonts w:hint="eastAsia"/>
          <w:kern w:val="0"/>
        </w:rPr>
        <w:t>7. 《数据结构：题解与拓展》，翁惠玉，高等教育出版社，2011年10月；</w:t>
      </w:r>
    </w:p>
    <w:p>
      <w:pPr>
        <w:ind w:firstLine="420" w:firstLineChars="200"/>
      </w:pPr>
      <w:r>
        <w:rPr>
          <w:rFonts w:hint="eastAsia"/>
        </w:rPr>
        <w:t>8．《数据结构（用面向对象方法与C++描述）》（第2版），殷人昆等著，清华大学出版社，2007年6月；</w:t>
      </w:r>
    </w:p>
    <w:p>
      <w:pPr>
        <w:ind w:firstLine="420" w:firstLineChars="200"/>
      </w:pPr>
      <w:r>
        <w:rPr>
          <w:rFonts w:hint="eastAsia"/>
        </w:rPr>
        <w:t>9. 《数据结构精讲与习题详解：考研辅导与答疑解惑》，殷人昆，清华大学出版社，2012年10月；</w:t>
      </w:r>
    </w:p>
    <w:p>
      <w:pPr>
        <w:ind w:firstLine="420" w:firstLineChars="200"/>
      </w:pPr>
      <w:r>
        <w:rPr>
          <w:rFonts w:hint="eastAsia"/>
        </w:rPr>
        <w:t>10．《数据结构（C语言版）》，严蔚敏、吴伟民，清华大学出版社，2012年5月；</w:t>
      </w:r>
    </w:p>
    <w:p>
      <w:pPr>
        <w:ind w:firstLine="420" w:firstLineChars="200"/>
      </w:pPr>
      <w:r>
        <w:rPr>
          <w:rFonts w:hint="eastAsia"/>
        </w:rPr>
        <w:t>11. 《数据结构、算法与应用：C++语言描述（原书第2版）》，[美] 萨特吉·萨尼（Sartaj Sahni） 著；王立柱 刘志红 译，机械工业出版社，2015年4月</w:t>
      </w:r>
    </w:p>
    <w:p>
      <w:pPr>
        <w:ind w:firstLine="420" w:firstLineChars="200"/>
      </w:pPr>
      <w:r>
        <w:rPr>
          <w:rFonts w:hint="eastAsia"/>
        </w:rPr>
        <w:t>12. 《数据结构与算法分析--C++描述（第</w:t>
      </w:r>
      <w:r>
        <w:rPr>
          <w:rFonts w:hint="eastAsia"/>
          <w:lang w:eastAsia="zh-CN"/>
        </w:rPr>
        <w:t>四</w:t>
      </w:r>
      <w:r>
        <w:rPr>
          <w:rFonts w:hint="eastAsia"/>
        </w:rPr>
        <w:t>版）》，（美）M</w:t>
      </w:r>
      <w:r>
        <w:rPr>
          <w:rFonts w:hint="eastAsia"/>
          <w:lang w:val="en-US" w:eastAsia="zh-CN"/>
        </w:rPr>
        <w:t>ark</w:t>
      </w:r>
      <w:r>
        <w:rPr>
          <w:rFonts w:hint="eastAsia"/>
        </w:rPr>
        <w:t xml:space="preserve"> A</w:t>
      </w:r>
      <w:r>
        <w:rPr>
          <w:rFonts w:hint="eastAsia"/>
          <w:lang w:val="en-US" w:eastAsia="zh-CN"/>
        </w:rPr>
        <w:t>llen</w:t>
      </w:r>
      <w:r>
        <w:rPr>
          <w:rFonts w:hint="eastAsia"/>
        </w:rPr>
        <w:t xml:space="preserve"> W</w:t>
      </w:r>
      <w:r>
        <w:rPr>
          <w:rFonts w:hint="eastAsia"/>
          <w:lang w:val="en-US" w:eastAsia="zh-CN"/>
        </w:rPr>
        <w:t>eiss</w:t>
      </w:r>
      <w:r>
        <w:rPr>
          <w:rFonts w:hint="eastAsia"/>
        </w:rPr>
        <w:t>著，张怀勇等译，人民邮电出版社，20</w:t>
      </w:r>
      <w:r>
        <w:rPr>
          <w:rFonts w:hint="eastAsia"/>
          <w:lang w:val="en-US" w:eastAsia="zh-CN"/>
        </w:rPr>
        <w:t>16</w:t>
      </w:r>
      <w:r>
        <w:rPr>
          <w:rFonts w:hint="eastAsia"/>
        </w:rPr>
        <w:t>年</w:t>
      </w:r>
      <w:r>
        <w:rPr>
          <w:rFonts w:hint="eastAsia"/>
          <w:lang w:val="en-US" w:eastAsia="zh-CN"/>
        </w:rPr>
        <w:t>8</w:t>
      </w:r>
      <w:r>
        <w:rPr>
          <w:rFonts w:hint="eastAsia"/>
        </w:rPr>
        <w:t>月</w:t>
      </w:r>
    </w:p>
    <w:p>
      <w:pPr>
        <w:ind w:firstLine="420" w:firstLineChars="200"/>
      </w:pPr>
      <w:r>
        <w:rPr>
          <w:rFonts w:hint="eastAsia"/>
        </w:rPr>
        <w:t>13. 《数据结构课程设计案例精编(用C/C++描述)》，李建学 李光元 吴春芳 著，清华大学出版社，2007年2月</w:t>
      </w:r>
    </w:p>
    <w:p>
      <w:pPr>
        <w:ind w:firstLine="420" w:firstLineChars="200"/>
        <w:rPr>
          <w:rFonts w:hint="eastAsia"/>
        </w:rPr>
      </w:pPr>
      <w:r>
        <w:rPr>
          <w:rFonts w:hint="eastAsia"/>
        </w:rPr>
        <w:t>1</w:t>
      </w:r>
      <w:r>
        <w:rPr>
          <w:rFonts w:hint="eastAsia"/>
          <w:lang w:val="en-US" w:eastAsia="zh-CN"/>
        </w:rPr>
        <w:t>4</w:t>
      </w:r>
      <w:r>
        <w:rPr>
          <w:rFonts w:hint="eastAsia"/>
        </w:rPr>
        <w:t>. 《算法导论（第3版）》，CLRE，机械工业出版社，2013年1月</w:t>
      </w:r>
    </w:p>
    <w:p>
      <w:pPr>
        <w:spacing w:line="360" w:lineRule="exact"/>
        <w:ind w:firstLine="420" w:firstLineChars="200"/>
        <w:rPr>
          <w:rFonts w:hint="eastAsia" w:ascii="黑体" w:hAnsi="黑体" w:eastAsia="黑体"/>
          <w:szCs w:val="21"/>
        </w:rPr>
      </w:pPr>
      <w:r>
        <w:rPr>
          <w:rFonts w:hint="eastAsia"/>
          <w:lang w:val="en-US" w:eastAsia="zh-CN"/>
        </w:rPr>
        <w:t>15. [美]赛维奇克，《算法（第四版）》，人民邮电出版社，2017年8月</w:t>
      </w:r>
    </w:p>
    <w:p>
      <w:pPr>
        <w:spacing w:line="360" w:lineRule="exact"/>
        <w:ind w:firstLine="420" w:firstLineChars="200"/>
        <w:rPr>
          <w:rFonts w:hint="eastAsia" w:ascii="黑体" w:hAnsi="黑体" w:eastAsia="黑体"/>
          <w:szCs w:val="21"/>
        </w:rPr>
      </w:pPr>
    </w:p>
    <w:p>
      <w:pPr>
        <w:spacing w:line="360" w:lineRule="exact"/>
        <w:jc w:val="left"/>
      </w:pPr>
      <w:r>
        <w:rPr>
          <w:rFonts w:hAnsi="宋体"/>
          <w:b/>
          <w:szCs w:val="21"/>
        </w:rPr>
        <w:t>开课</w:t>
      </w:r>
      <w:r>
        <w:rPr>
          <w:rFonts w:hint="eastAsia" w:hAnsi="宋体"/>
          <w:b/>
          <w:szCs w:val="21"/>
        </w:rPr>
        <w:t>教研室</w:t>
      </w:r>
      <w:r>
        <w:rPr>
          <w:rFonts w:hAnsi="宋体"/>
          <w:b/>
          <w:szCs w:val="21"/>
        </w:rPr>
        <w:t>：</w:t>
      </w:r>
      <w:r>
        <w:rPr>
          <w:rFonts w:hint="eastAsia"/>
        </w:rPr>
        <w:t xml:space="preserve">计算机学院计算机科学教研室 </w:t>
      </w:r>
    </w:p>
    <w:p>
      <w:pPr>
        <w:spacing w:line="360" w:lineRule="exact"/>
        <w:jc w:val="left"/>
      </w:pPr>
      <w:r>
        <w:rPr>
          <w:rFonts w:hint="eastAsia" w:hAnsi="宋体"/>
          <w:b/>
          <w:szCs w:val="21"/>
        </w:rPr>
        <w:t>大纲</w:t>
      </w:r>
      <w:r>
        <w:rPr>
          <w:rFonts w:hAnsi="宋体"/>
          <w:b/>
          <w:szCs w:val="21"/>
        </w:rPr>
        <w:t>执笔：</w:t>
      </w:r>
      <w:r>
        <w:rPr>
          <w:rFonts w:hint="eastAsia"/>
        </w:rPr>
        <w:t>李廷元</w:t>
      </w:r>
    </w:p>
    <w:p>
      <w:pPr>
        <w:spacing w:line="360" w:lineRule="exact"/>
        <w:jc w:val="left"/>
        <w:rPr>
          <w:rFonts w:hint="eastAsia" w:eastAsia="宋体"/>
          <w:lang w:eastAsia="zh-CN"/>
        </w:rPr>
      </w:pPr>
      <w:r>
        <w:rPr>
          <w:rFonts w:hint="eastAsia" w:hAnsi="宋体"/>
          <w:b/>
          <w:szCs w:val="21"/>
        </w:rPr>
        <w:t>大纲修订：</w:t>
      </w:r>
      <w:r>
        <w:rPr>
          <w:rFonts w:hint="eastAsia"/>
          <w:lang w:eastAsia="zh-CN"/>
        </w:rPr>
        <w:t>李廷元</w:t>
      </w:r>
    </w:p>
    <w:p>
      <w:pPr>
        <w:spacing w:line="360" w:lineRule="exact"/>
        <w:jc w:val="left"/>
        <w:rPr>
          <w:rFonts w:hint="eastAsia" w:eastAsia="宋体"/>
          <w:lang w:eastAsia="zh-CN"/>
        </w:rPr>
      </w:pPr>
      <w:r>
        <w:rPr>
          <w:rFonts w:hint="eastAsia" w:hAnsi="宋体"/>
          <w:b/>
          <w:szCs w:val="21"/>
        </w:rPr>
        <w:t>大纲</w:t>
      </w:r>
      <w:r>
        <w:rPr>
          <w:rFonts w:hAnsi="宋体"/>
          <w:b/>
          <w:szCs w:val="21"/>
        </w:rPr>
        <w:t>审定：</w:t>
      </w:r>
      <w:r>
        <w:rPr>
          <w:rFonts w:hint="eastAsia"/>
          <w:lang w:eastAsia="zh-CN"/>
        </w:rPr>
        <w:t>何元清</w:t>
      </w:r>
    </w:p>
    <w:p>
      <w:pPr>
        <w:spacing w:line="360" w:lineRule="exact"/>
        <w:rPr>
          <w:rFonts w:hint="eastAsia" w:ascii="黑体" w:hAnsi="黑体" w:eastAsia="黑体"/>
          <w:szCs w:val="21"/>
        </w:rPr>
      </w:pPr>
      <w:r>
        <w:rPr>
          <w:rFonts w:hint="eastAsia" w:hAnsi="宋体"/>
          <w:b/>
          <w:szCs w:val="21"/>
        </w:rPr>
        <w:t>大纲修改时间：</w:t>
      </w:r>
      <w:r>
        <w:rPr>
          <w:rFonts w:hint="eastAsia"/>
        </w:rPr>
        <w:t>20</w:t>
      </w:r>
      <w:r>
        <w:rPr>
          <w:rFonts w:hint="eastAsia"/>
          <w:lang w:val="en-US" w:eastAsia="zh-CN"/>
        </w:rPr>
        <w:t>20</w:t>
      </w:r>
      <w:r>
        <w:rPr>
          <w:rFonts w:hint="eastAsia"/>
        </w:rPr>
        <w:t>.0</w:t>
      </w:r>
      <w:r>
        <w:rPr>
          <w:rFonts w:hint="eastAsia"/>
          <w:lang w:val="en-US" w:eastAsia="zh-CN"/>
        </w:rPr>
        <w:t>6</w:t>
      </w:r>
    </w:p>
    <w:p>
      <w:pPr>
        <w:spacing w:line="360" w:lineRule="exact"/>
        <w:ind w:firstLine="420" w:firstLineChars="200"/>
        <w:rPr>
          <w:rFonts w:hint="eastAsia" w:ascii="黑体" w:hAnsi="黑体" w:eastAsia="黑体"/>
          <w:szCs w:val="21"/>
        </w:rPr>
      </w:pPr>
    </w:p>
    <w:p>
      <w:pPr>
        <w:spacing w:line="360" w:lineRule="exact"/>
        <w:ind w:firstLine="420" w:firstLineChars="200"/>
        <w:rPr>
          <w:rFonts w:hint="eastAsia" w:ascii="黑体" w:hAnsi="黑体" w:eastAsia="黑体"/>
          <w:szCs w:val="21"/>
        </w:rPr>
      </w:pPr>
    </w:p>
    <w:p>
      <w:pPr>
        <w:spacing w:line="360" w:lineRule="exact"/>
        <w:ind w:firstLine="420" w:firstLineChars="200"/>
        <w:rPr>
          <w:rFonts w:hint="eastAsia" w:ascii="黑体" w:hAnsi="黑体" w:eastAsia="黑体"/>
          <w:szCs w:val="21"/>
        </w:rPr>
      </w:pPr>
    </w:p>
    <w:p>
      <w:pPr>
        <w:spacing w:line="360" w:lineRule="exact"/>
        <w:ind w:firstLine="420" w:firstLineChars="200"/>
        <w:rPr>
          <w:rFonts w:hint="eastAsia" w:ascii="黑体" w:hAnsi="黑体" w:eastAsia="黑体"/>
          <w:szCs w:val="21"/>
        </w:rPr>
      </w:pPr>
    </w:p>
    <w:p>
      <w:pPr>
        <w:spacing w:line="360" w:lineRule="exact"/>
        <w:ind w:firstLine="420" w:firstLineChars="200"/>
        <w:rPr>
          <w:rFonts w:hint="eastAsia" w:ascii="黑体" w:hAnsi="黑体" w:eastAsia="黑体"/>
          <w:szCs w:val="21"/>
        </w:rPr>
      </w:pPr>
    </w:p>
    <w:p>
      <w:pPr>
        <w:spacing w:line="360" w:lineRule="exact"/>
        <w:jc w:val="left"/>
        <w:rPr>
          <w:rFonts w:hint="eastAsia" w:eastAsia="宋体"/>
          <w:lang w:eastAsia="zh-CN"/>
        </w:rPr>
      </w:pPr>
    </w:p>
    <w:p>
      <w:pPr>
        <w:ind w:firstLine="420" w:firstLineChars="200"/>
      </w:pPr>
    </w:p>
    <w:p>
      <w:pPr>
        <w:pStyle w:val="4"/>
        <w:rPr>
          <w:rFonts w:ascii="宋体" w:hAnsi="宋体"/>
        </w:rPr>
      </w:pPr>
    </w:p>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CB09C"/>
    <w:multiLevelType w:val="singleLevel"/>
    <w:tmpl w:val="434CB09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5272C"/>
    <w:rsid w:val="0000325E"/>
    <w:rsid w:val="00160CF8"/>
    <w:rsid w:val="0025272C"/>
    <w:rsid w:val="0028043A"/>
    <w:rsid w:val="00323EED"/>
    <w:rsid w:val="005809A4"/>
    <w:rsid w:val="006248ED"/>
    <w:rsid w:val="006A1E9D"/>
    <w:rsid w:val="007457B8"/>
    <w:rsid w:val="00747970"/>
    <w:rsid w:val="00761577"/>
    <w:rsid w:val="00775C2C"/>
    <w:rsid w:val="00877FE0"/>
    <w:rsid w:val="00A47B84"/>
    <w:rsid w:val="00AC72A2"/>
    <w:rsid w:val="00AD1BE0"/>
    <w:rsid w:val="00B30C00"/>
    <w:rsid w:val="00B91622"/>
    <w:rsid w:val="00C23FA5"/>
    <w:rsid w:val="00DB5F24"/>
    <w:rsid w:val="00EF0B51"/>
    <w:rsid w:val="00FB1187"/>
    <w:rsid w:val="00FB1D69"/>
    <w:rsid w:val="00FF53C1"/>
    <w:rsid w:val="01532D9E"/>
    <w:rsid w:val="02B2774F"/>
    <w:rsid w:val="033F7407"/>
    <w:rsid w:val="0361500B"/>
    <w:rsid w:val="03A11443"/>
    <w:rsid w:val="043B6789"/>
    <w:rsid w:val="043D7794"/>
    <w:rsid w:val="04E05A56"/>
    <w:rsid w:val="054378A2"/>
    <w:rsid w:val="05AB6340"/>
    <w:rsid w:val="05B43506"/>
    <w:rsid w:val="05BB233A"/>
    <w:rsid w:val="06507267"/>
    <w:rsid w:val="07DF501C"/>
    <w:rsid w:val="08461DE1"/>
    <w:rsid w:val="08C20E8F"/>
    <w:rsid w:val="08E31C3F"/>
    <w:rsid w:val="09A937FC"/>
    <w:rsid w:val="0A414928"/>
    <w:rsid w:val="0A487ED2"/>
    <w:rsid w:val="0A5B28C9"/>
    <w:rsid w:val="0AEE6A29"/>
    <w:rsid w:val="0CD64B6D"/>
    <w:rsid w:val="0D1025C7"/>
    <w:rsid w:val="0D407AAE"/>
    <w:rsid w:val="0D481F21"/>
    <w:rsid w:val="0DE10F13"/>
    <w:rsid w:val="0E3B77DC"/>
    <w:rsid w:val="0E813AF1"/>
    <w:rsid w:val="0E950530"/>
    <w:rsid w:val="0EAD60B3"/>
    <w:rsid w:val="0EC9405A"/>
    <w:rsid w:val="0F614E29"/>
    <w:rsid w:val="0F630992"/>
    <w:rsid w:val="0F905268"/>
    <w:rsid w:val="0FBE36AF"/>
    <w:rsid w:val="10204683"/>
    <w:rsid w:val="103253FC"/>
    <w:rsid w:val="10C2398D"/>
    <w:rsid w:val="10FB7F41"/>
    <w:rsid w:val="110E79EB"/>
    <w:rsid w:val="113C0EEB"/>
    <w:rsid w:val="11432696"/>
    <w:rsid w:val="11450535"/>
    <w:rsid w:val="115810BF"/>
    <w:rsid w:val="116F5B14"/>
    <w:rsid w:val="11864C9E"/>
    <w:rsid w:val="11A06B99"/>
    <w:rsid w:val="11B37AFC"/>
    <w:rsid w:val="12675888"/>
    <w:rsid w:val="1291524F"/>
    <w:rsid w:val="13113BAA"/>
    <w:rsid w:val="146B7AF5"/>
    <w:rsid w:val="14E6660B"/>
    <w:rsid w:val="15276E72"/>
    <w:rsid w:val="164E531F"/>
    <w:rsid w:val="167438E4"/>
    <w:rsid w:val="16E422AD"/>
    <w:rsid w:val="170628BC"/>
    <w:rsid w:val="17B001D1"/>
    <w:rsid w:val="17D20715"/>
    <w:rsid w:val="18552D55"/>
    <w:rsid w:val="193430AD"/>
    <w:rsid w:val="19DE5DC8"/>
    <w:rsid w:val="1A2E736D"/>
    <w:rsid w:val="1BB973DF"/>
    <w:rsid w:val="1BBD1AF9"/>
    <w:rsid w:val="1BF11978"/>
    <w:rsid w:val="1CD644BA"/>
    <w:rsid w:val="1D3232F3"/>
    <w:rsid w:val="1D6C2D99"/>
    <w:rsid w:val="1DAA4C22"/>
    <w:rsid w:val="1DB7114B"/>
    <w:rsid w:val="1DFA4D14"/>
    <w:rsid w:val="1E931A90"/>
    <w:rsid w:val="1ECD0149"/>
    <w:rsid w:val="1F3712F2"/>
    <w:rsid w:val="1FD65E3D"/>
    <w:rsid w:val="1FE25B2A"/>
    <w:rsid w:val="1FF54412"/>
    <w:rsid w:val="203E5782"/>
    <w:rsid w:val="207719FA"/>
    <w:rsid w:val="211D0A2C"/>
    <w:rsid w:val="213C548B"/>
    <w:rsid w:val="218A5980"/>
    <w:rsid w:val="22041DE2"/>
    <w:rsid w:val="22AF6FA9"/>
    <w:rsid w:val="24171C89"/>
    <w:rsid w:val="24941454"/>
    <w:rsid w:val="249A4DAB"/>
    <w:rsid w:val="24FE5853"/>
    <w:rsid w:val="259F33F5"/>
    <w:rsid w:val="268C1688"/>
    <w:rsid w:val="272F32BA"/>
    <w:rsid w:val="276B3647"/>
    <w:rsid w:val="27836629"/>
    <w:rsid w:val="285029D4"/>
    <w:rsid w:val="298E3699"/>
    <w:rsid w:val="29C96FC7"/>
    <w:rsid w:val="29DD408B"/>
    <w:rsid w:val="2A093AB3"/>
    <w:rsid w:val="2A4E320A"/>
    <w:rsid w:val="2A83308E"/>
    <w:rsid w:val="2A9B7D33"/>
    <w:rsid w:val="2B292395"/>
    <w:rsid w:val="2BE86ECC"/>
    <w:rsid w:val="2BF127C3"/>
    <w:rsid w:val="2C0E7F8E"/>
    <w:rsid w:val="2C7A6D7F"/>
    <w:rsid w:val="2CB621EC"/>
    <w:rsid w:val="2CD0012C"/>
    <w:rsid w:val="2D3833A9"/>
    <w:rsid w:val="2F1A72E8"/>
    <w:rsid w:val="2F4164D2"/>
    <w:rsid w:val="2F43654C"/>
    <w:rsid w:val="2F476769"/>
    <w:rsid w:val="2F88623B"/>
    <w:rsid w:val="2FC45A7C"/>
    <w:rsid w:val="303244DC"/>
    <w:rsid w:val="310025B9"/>
    <w:rsid w:val="311677B0"/>
    <w:rsid w:val="312A7687"/>
    <w:rsid w:val="313F0A26"/>
    <w:rsid w:val="32C520DE"/>
    <w:rsid w:val="32E2793E"/>
    <w:rsid w:val="331709FD"/>
    <w:rsid w:val="33860918"/>
    <w:rsid w:val="33916ED6"/>
    <w:rsid w:val="33CF3197"/>
    <w:rsid w:val="346A6890"/>
    <w:rsid w:val="348D7076"/>
    <w:rsid w:val="353C18BB"/>
    <w:rsid w:val="35B4015E"/>
    <w:rsid w:val="36635E06"/>
    <w:rsid w:val="37D232B8"/>
    <w:rsid w:val="3830677A"/>
    <w:rsid w:val="38351F22"/>
    <w:rsid w:val="38D42154"/>
    <w:rsid w:val="393842B0"/>
    <w:rsid w:val="3A735729"/>
    <w:rsid w:val="3AC30E83"/>
    <w:rsid w:val="3B28425F"/>
    <w:rsid w:val="3B793CBD"/>
    <w:rsid w:val="3C735AFF"/>
    <w:rsid w:val="3CEB3CC7"/>
    <w:rsid w:val="3D5B39A5"/>
    <w:rsid w:val="3D833545"/>
    <w:rsid w:val="3DD87372"/>
    <w:rsid w:val="3DF44712"/>
    <w:rsid w:val="3E391CC7"/>
    <w:rsid w:val="3FB65F96"/>
    <w:rsid w:val="402E3DF0"/>
    <w:rsid w:val="41096DDC"/>
    <w:rsid w:val="41541067"/>
    <w:rsid w:val="41657F1C"/>
    <w:rsid w:val="41C566A3"/>
    <w:rsid w:val="41D46774"/>
    <w:rsid w:val="41D95013"/>
    <w:rsid w:val="42AD06DF"/>
    <w:rsid w:val="432E09F0"/>
    <w:rsid w:val="43560993"/>
    <w:rsid w:val="43653F4E"/>
    <w:rsid w:val="446D307B"/>
    <w:rsid w:val="44C90241"/>
    <w:rsid w:val="45230225"/>
    <w:rsid w:val="45CD6938"/>
    <w:rsid w:val="463A3677"/>
    <w:rsid w:val="4652201E"/>
    <w:rsid w:val="46B84191"/>
    <w:rsid w:val="47E948D8"/>
    <w:rsid w:val="481A04AF"/>
    <w:rsid w:val="4840220B"/>
    <w:rsid w:val="48905E23"/>
    <w:rsid w:val="4A6D0AE9"/>
    <w:rsid w:val="4A950624"/>
    <w:rsid w:val="4B0D2725"/>
    <w:rsid w:val="4B285326"/>
    <w:rsid w:val="4B6F160B"/>
    <w:rsid w:val="4D1E0190"/>
    <w:rsid w:val="4E14045D"/>
    <w:rsid w:val="4F1628A6"/>
    <w:rsid w:val="4F191C7C"/>
    <w:rsid w:val="4F3F0C01"/>
    <w:rsid w:val="4FA10FE1"/>
    <w:rsid w:val="4FDC340F"/>
    <w:rsid w:val="50775C5C"/>
    <w:rsid w:val="51936A23"/>
    <w:rsid w:val="52156ACB"/>
    <w:rsid w:val="523F7E66"/>
    <w:rsid w:val="526D45A1"/>
    <w:rsid w:val="53982F79"/>
    <w:rsid w:val="53B01516"/>
    <w:rsid w:val="53C03369"/>
    <w:rsid w:val="53CF674F"/>
    <w:rsid w:val="54154F62"/>
    <w:rsid w:val="54285B59"/>
    <w:rsid w:val="543B4C1D"/>
    <w:rsid w:val="548B0CFF"/>
    <w:rsid w:val="553F1720"/>
    <w:rsid w:val="55491C59"/>
    <w:rsid w:val="55C36912"/>
    <w:rsid w:val="55F1207F"/>
    <w:rsid w:val="56080222"/>
    <w:rsid w:val="56096EA7"/>
    <w:rsid w:val="565B0A50"/>
    <w:rsid w:val="56603012"/>
    <w:rsid w:val="56632DAF"/>
    <w:rsid w:val="56B1667E"/>
    <w:rsid w:val="570E3FD1"/>
    <w:rsid w:val="57196434"/>
    <w:rsid w:val="573C2FBB"/>
    <w:rsid w:val="57672D6D"/>
    <w:rsid w:val="57F478BA"/>
    <w:rsid w:val="58E93EFF"/>
    <w:rsid w:val="5A7E33AF"/>
    <w:rsid w:val="5B257BCE"/>
    <w:rsid w:val="5BF41A23"/>
    <w:rsid w:val="5BF84614"/>
    <w:rsid w:val="5BFF20FE"/>
    <w:rsid w:val="5C413789"/>
    <w:rsid w:val="5CA53DC0"/>
    <w:rsid w:val="5D060D79"/>
    <w:rsid w:val="5D296451"/>
    <w:rsid w:val="5D5F2ADB"/>
    <w:rsid w:val="5DAC770C"/>
    <w:rsid w:val="5E516E07"/>
    <w:rsid w:val="5E65609F"/>
    <w:rsid w:val="5ED8045E"/>
    <w:rsid w:val="6080260A"/>
    <w:rsid w:val="609F7115"/>
    <w:rsid w:val="619968A1"/>
    <w:rsid w:val="61A3622D"/>
    <w:rsid w:val="61C83004"/>
    <w:rsid w:val="627529FE"/>
    <w:rsid w:val="62CF0253"/>
    <w:rsid w:val="6464474C"/>
    <w:rsid w:val="659A0A38"/>
    <w:rsid w:val="6626264B"/>
    <w:rsid w:val="66EC7191"/>
    <w:rsid w:val="672148F3"/>
    <w:rsid w:val="68674BA1"/>
    <w:rsid w:val="686D62E2"/>
    <w:rsid w:val="695B5B50"/>
    <w:rsid w:val="6A03095B"/>
    <w:rsid w:val="6A986FF8"/>
    <w:rsid w:val="6B005552"/>
    <w:rsid w:val="6B0063E8"/>
    <w:rsid w:val="6B2D565F"/>
    <w:rsid w:val="6B791EAA"/>
    <w:rsid w:val="6B7A483D"/>
    <w:rsid w:val="6B827577"/>
    <w:rsid w:val="6C3711CB"/>
    <w:rsid w:val="6C7E7BE9"/>
    <w:rsid w:val="6CA26DC8"/>
    <w:rsid w:val="6CBC3D75"/>
    <w:rsid w:val="6CC60A6C"/>
    <w:rsid w:val="6CD80A07"/>
    <w:rsid w:val="6D664BC3"/>
    <w:rsid w:val="6E454F0E"/>
    <w:rsid w:val="6EA143D1"/>
    <w:rsid w:val="6FBC556E"/>
    <w:rsid w:val="6FDD48D8"/>
    <w:rsid w:val="6FE04750"/>
    <w:rsid w:val="70CA4CD4"/>
    <w:rsid w:val="713A2D1C"/>
    <w:rsid w:val="729136B5"/>
    <w:rsid w:val="731A7E19"/>
    <w:rsid w:val="74372B0E"/>
    <w:rsid w:val="744B258E"/>
    <w:rsid w:val="744C0120"/>
    <w:rsid w:val="746E608D"/>
    <w:rsid w:val="74F3707B"/>
    <w:rsid w:val="75204F1D"/>
    <w:rsid w:val="762D2097"/>
    <w:rsid w:val="76F71B2D"/>
    <w:rsid w:val="77342FDB"/>
    <w:rsid w:val="78F54572"/>
    <w:rsid w:val="791309BE"/>
    <w:rsid w:val="7B513F72"/>
    <w:rsid w:val="7BEE4002"/>
    <w:rsid w:val="7E0909F9"/>
    <w:rsid w:val="7E0A4107"/>
    <w:rsid w:val="7E9D4175"/>
    <w:rsid w:val="7EEA20D3"/>
    <w:rsid w:val="7EF96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20"/>
    <w:qFormat/>
    <w:uiPriority w:val="9"/>
    <w:pPr>
      <w:keepNext/>
      <w:keepLines/>
      <w:spacing w:before="260" w:after="260" w:line="416" w:lineRule="auto"/>
      <w:outlineLvl w:val="1"/>
    </w:pPr>
    <w:rPr>
      <w:rFonts w:ascii="Cambria" w:hAnsi="Cambria"/>
      <w:b/>
      <w:bCs/>
      <w:sz w:val="32"/>
      <w:szCs w:val="32"/>
    </w:rPr>
  </w:style>
  <w:style w:type="character" w:default="1" w:styleId="11">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pPr>
    <w:rPr>
      <w:sz w:val="24"/>
      <w:szCs w:val="20"/>
    </w:rPr>
  </w:style>
  <w:style w:type="paragraph" w:styleId="5">
    <w:name w:val="Body Text Indent"/>
    <w:basedOn w:val="1"/>
    <w:link w:val="15"/>
    <w:qFormat/>
    <w:uiPriority w:val="0"/>
    <w:pPr>
      <w:ind w:firstLine="540" w:firstLineChars="257"/>
    </w:pPr>
    <w:rPr>
      <w:lang w:val="en-GB"/>
    </w:rPr>
  </w:style>
  <w:style w:type="paragraph" w:styleId="6">
    <w:name w:val="Plain Text"/>
    <w:basedOn w:val="1"/>
    <w:qFormat/>
    <w:uiPriority w:val="0"/>
    <w:rPr>
      <w:rFonts w:ascii="宋体" w:hAnsi="Courier New" w:cs="Times New Roman"/>
      <w:lang w:val="zh-CN"/>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10">
    <w:name w:val="Normal (Web)"/>
    <w:basedOn w:val="1"/>
    <w:qFormat/>
    <w:uiPriority w:val="0"/>
    <w:pPr>
      <w:widowControl/>
      <w:spacing w:before="100" w:beforeAutospacing="1" w:after="100" w:afterAutospacing="1"/>
      <w:jc w:val="left"/>
    </w:pPr>
    <w:rPr>
      <w:rFonts w:ascii="宋体" w:hAnsi="宋体"/>
      <w:kern w:val="0"/>
      <w:sz w:val="24"/>
    </w:rPr>
  </w:style>
  <w:style w:type="character" w:styleId="12">
    <w:name w:val="Hyperlink"/>
    <w:basedOn w:val="11"/>
    <w:semiHidden/>
    <w:unhideWhenUsed/>
    <w:qFormat/>
    <w:uiPriority w:val="99"/>
    <w:rPr>
      <w:color w:val="0000FF"/>
      <w:u w:val="single"/>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正文文本缩进 Char"/>
    <w:basedOn w:val="11"/>
    <w:link w:val="5"/>
    <w:qFormat/>
    <w:uiPriority w:val="0"/>
    <w:rPr>
      <w:rFonts w:ascii="Times New Roman" w:hAnsi="Times New Roman" w:eastAsia="宋体" w:cs="Times New Roman"/>
      <w:szCs w:val="24"/>
      <w:lang w:val="en-GB"/>
    </w:rPr>
  </w:style>
  <w:style w:type="character" w:customStyle="1" w:styleId="16">
    <w:name w:val="页眉 Char"/>
    <w:basedOn w:val="11"/>
    <w:link w:val="8"/>
    <w:qFormat/>
    <w:uiPriority w:val="99"/>
    <w:rPr>
      <w:rFonts w:ascii="Times New Roman" w:hAnsi="Times New Roman" w:eastAsia="宋体" w:cs="Times New Roman"/>
      <w:sz w:val="18"/>
      <w:szCs w:val="18"/>
    </w:rPr>
  </w:style>
  <w:style w:type="character" w:customStyle="1" w:styleId="17">
    <w:name w:val="页脚 Char"/>
    <w:basedOn w:val="11"/>
    <w:link w:val="7"/>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标题 1 Char"/>
    <w:basedOn w:val="11"/>
    <w:link w:val="2"/>
    <w:qFormat/>
    <w:uiPriority w:val="9"/>
    <w:rPr>
      <w:rFonts w:ascii="Calibri" w:hAnsi="Calibri" w:eastAsia="宋体" w:cs="Times New Roman"/>
      <w:b/>
      <w:bCs/>
      <w:kern w:val="44"/>
      <w:sz w:val="44"/>
      <w:szCs w:val="44"/>
    </w:rPr>
  </w:style>
  <w:style w:type="character" w:customStyle="1" w:styleId="20">
    <w:name w:val="标题 2 Char"/>
    <w:basedOn w:val="11"/>
    <w:link w:val="3"/>
    <w:qFormat/>
    <w:uiPriority w:val="9"/>
    <w:rPr>
      <w:rFonts w:ascii="Cambria" w:hAnsi="Cambria" w:eastAsia="宋体" w:cs="Times New Roman"/>
      <w:b/>
      <w:bCs/>
      <w:kern w:val="2"/>
      <w:sz w:val="32"/>
      <w:szCs w:val="32"/>
    </w:rPr>
  </w:style>
  <w:style w:type="paragraph" w:customStyle="1" w:styleId="21">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Www.SangSan.Cn</Company>
  <Pages>9</Pages>
  <Words>901</Words>
  <Characters>5136</Characters>
  <Lines>42</Lines>
  <Paragraphs>12</Paragraphs>
  <TotalTime>17</TotalTime>
  <ScaleCrop>false</ScaleCrop>
  <LinksUpToDate>false</LinksUpToDate>
  <CharactersWithSpaces>6025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2018-03-22T12:50:00Z</dcterms:created>
  <dc:creator>Microsoft</dc:creator>
  <cp:lastModifiedBy>Acer</cp:lastModifiedBy>
  <dcterms:modified xsi:type="dcterms:W3CDTF">2020-12-19T12:53:58Z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linkTarget="0">
    <vt:lpwstr>6</vt:lpwstr>
  </property>
</Properties>
</file>